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E" w:rsidRPr="00DB1055" w:rsidRDefault="009C2A8E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B1055">
        <w:rPr>
          <w:b/>
          <w:bCs/>
          <w:spacing w:val="-2"/>
          <w:sz w:val="28"/>
          <w:szCs w:val="28"/>
        </w:rPr>
        <w:t>№ 597</w:t>
      </w:r>
    </w:p>
    <w:p w:rsidR="006447A1" w:rsidRPr="00DB1055" w:rsidRDefault="009C2A8E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9C2A8E" w:rsidRPr="00DB1055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 2013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DB1055" w:rsidTr="00A05331">
        <w:tc>
          <w:tcPr>
            <w:tcW w:w="4644" w:type="dxa"/>
          </w:tcPr>
          <w:p w:rsidR="009C2A8E" w:rsidRPr="00DB1055" w:rsidRDefault="009C2A8E" w:rsidP="006447A1">
            <w:pPr>
              <w:jc w:val="center"/>
            </w:pPr>
            <w:r w:rsidRPr="00DB1055">
              <w:t>Значение целевого показателя средней заработной платы</w:t>
            </w:r>
          </w:p>
          <w:p w:rsidR="009C2A8E" w:rsidRPr="00DB1055" w:rsidRDefault="009C2A8E" w:rsidP="006447A1">
            <w:pPr>
              <w:jc w:val="center"/>
            </w:pPr>
            <w:r w:rsidRPr="00DB1055">
              <w:t>(</w:t>
            </w:r>
            <w:proofErr w:type="gramStart"/>
            <w:r w:rsidRPr="00DB1055">
              <w:t>согласно письма</w:t>
            </w:r>
            <w:proofErr w:type="gramEnd"/>
            <w:r w:rsidRPr="00DB1055">
              <w:t xml:space="preserve"> департамента образования, науки и молодежной политики Новгородской области № ОН-5201-И от 12.11.2013 г)</w:t>
            </w:r>
          </w:p>
        </w:tc>
        <w:tc>
          <w:tcPr>
            <w:tcW w:w="2977" w:type="dxa"/>
          </w:tcPr>
          <w:p w:rsidR="009C2A8E" w:rsidRPr="00DB1055" w:rsidRDefault="009C2A8E" w:rsidP="006447A1">
            <w:pPr>
              <w:jc w:val="center"/>
            </w:pPr>
            <w:r w:rsidRPr="00DB1055">
              <w:t xml:space="preserve">Фактическое выполнение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1055">
                <w:t>2013 г</w:t>
              </w:r>
              <w:r w:rsidR="006447A1" w:rsidRPr="00DB1055">
                <w:t>од</w:t>
              </w:r>
            </w:smartTag>
          </w:p>
        </w:tc>
        <w:tc>
          <w:tcPr>
            <w:tcW w:w="1984" w:type="dxa"/>
          </w:tcPr>
          <w:p w:rsidR="009C2A8E" w:rsidRPr="00DB1055" w:rsidRDefault="009C2A8E" w:rsidP="00A05331">
            <w:r w:rsidRPr="00DB1055">
              <w:t>% выполнения</w:t>
            </w:r>
          </w:p>
        </w:tc>
      </w:tr>
      <w:tr w:rsidR="009C2A8E" w:rsidRPr="00DB1055" w:rsidTr="00A05331">
        <w:tc>
          <w:tcPr>
            <w:tcW w:w="4644" w:type="dxa"/>
          </w:tcPr>
          <w:p w:rsidR="009C2A8E" w:rsidRPr="00DB1055" w:rsidRDefault="009C2A8E" w:rsidP="00A05331">
            <w:pPr>
              <w:ind w:firstLine="851"/>
            </w:pPr>
            <w:r w:rsidRPr="00DB1055">
              <w:t>22537,6</w:t>
            </w:r>
          </w:p>
        </w:tc>
        <w:tc>
          <w:tcPr>
            <w:tcW w:w="2977" w:type="dxa"/>
          </w:tcPr>
          <w:p w:rsidR="009C2A8E" w:rsidRPr="00DB1055" w:rsidRDefault="009C2A8E" w:rsidP="00A05331">
            <w:pPr>
              <w:ind w:firstLine="851"/>
            </w:pPr>
            <w:r w:rsidRPr="00DB1055">
              <w:t>23190,94</w:t>
            </w:r>
          </w:p>
        </w:tc>
        <w:tc>
          <w:tcPr>
            <w:tcW w:w="1984" w:type="dxa"/>
          </w:tcPr>
          <w:p w:rsidR="009C2A8E" w:rsidRPr="00DB1055" w:rsidRDefault="009C2A8E" w:rsidP="00A05331">
            <w:pPr>
              <w:ind w:firstLine="851"/>
            </w:pPr>
            <w:r w:rsidRPr="00DB1055">
              <w:t>102,9</w:t>
            </w:r>
          </w:p>
        </w:tc>
      </w:tr>
    </w:tbl>
    <w:p w:rsidR="009C2A8E" w:rsidRPr="00DB1055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Размер среднемесячной заработной платы педагогических работников дошкольный образовательных учреждений Окуловского муниципального района за 2013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DB1055" w:rsidTr="00A05331">
        <w:tc>
          <w:tcPr>
            <w:tcW w:w="4644" w:type="dxa"/>
          </w:tcPr>
          <w:p w:rsidR="009C2A8E" w:rsidRPr="00DB1055" w:rsidRDefault="009C2A8E" w:rsidP="006447A1">
            <w:pPr>
              <w:jc w:val="center"/>
            </w:pPr>
            <w:r w:rsidRPr="00DB1055">
              <w:t>Значение целевого показателя средней заработной платы</w:t>
            </w:r>
          </w:p>
          <w:p w:rsidR="009C2A8E" w:rsidRPr="00DB1055" w:rsidRDefault="009C2A8E" w:rsidP="006447A1">
            <w:pPr>
              <w:jc w:val="center"/>
            </w:pPr>
            <w:r w:rsidRPr="00DB1055">
              <w:t>(</w:t>
            </w:r>
            <w:proofErr w:type="gramStart"/>
            <w:r w:rsidRPr="00DB1055">
              <w:t>согласно письма</w:t>
            </w:r>
            <w:proofErr w:type="gramEnd"/>
            <w:r w:rsidRPr="00DB1055">
              <w:t xml:space="preserve"> департамента образования, науки и молодежной политики Новгородской области № ОН-5201-И от 12.11.2013 г)</w:t>
            </w:r>
          </w:p>
        </w:tc>
        <w:tc>
          <w:tcPr>
            <w:tcW w:w="2977" w:type="dxa"/>
          </w:tcPr>
          <w:p w:rsidR="009C2A8E" w:rsidRPr="00DB1055" w:rsidRDefault="009C2A8E" w:rsidP="006447A1">
            <w:pPr>
              <w:jc w:val="center"/>
            </w:pPr>
            <w:r w:rsidRPr="00DB1055">
              <w:t xml:space="preserve">Фактическое выполнение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1055">
                <w:t>2013 г</w:t>
              </w:r>
              <w:r w:rsidR="006447A1" w:rsidRPr="00DB1055">
                <w:t>од</w:t>
              </w:r>
            </w:smartTag>
          </w:p>
        </w:tc>
        <w:tc>
          <w:tcPr>
            <w:tcW w:w="1984" w:type="dxa"/>
          </w:tcPr>
          <w:p w:rsidR="009C2A8E" w:rsidRPr="00DB1055" w:rsidRDefault="009C2A8E" w:rsidP="00A05331">
            <w:r w:rsidRPr="00DB1055">
              <w:t>% выполнения</w:t>
            </w:r>
          </w:p>
        </w:tc>
      </w:tr>
      <w:tr w:rsidR="009C2A8E" w:rsidRPr="00DB1055" w:rsidTr="00A05331">
        <w:tc>
          <w:tcPr>
            <w:tcW w:w="4644" w:type="dxa"/>
          </w:tcPr>
          <w:p w:rsidR="009C2A8E" w:rsidRPr="00DB1055" w:rsidRDefault="009C2A8E" w:rsidP="00A05331">
            <w:pPr>
              <w:ind w:firstLine="851"/>
            </w:pPr>
            <w:r w:rsidRPr="00DB1055">
              <w:t>22243,0</w:t>
            </w:r>
          </w:p>
        </w:tc>
        <w:tc>
          <w:tcPr>
            <w:tcW w:w="2977" w:type="dxa"/>
          </w:tcPr>
          <w:p w:rsidR="009C2A8E" w:rsidRPr="00DB1055" w:rsidRDefault="009C2A8E" w:rsidP="00A05331">
            <w:pPr>
              <w:ind w:firstLine="851"/>
            </w:pPr>
            <w:r w:rsidRPr="00DB1055">
              <w:t>23486,0</w:t>
            </w:r>
          </w:p>
        </w:tc>
        <w:tc>
          <w:tcPr>
            <w:tcW w:w="1984" w:type="dxa"/>
          </w:tcPr>
          <w:p w:rsidR="009C2A8E" w:rsidRPr="00DB1055" w:rsidRDefault="009C2A8E" w:rsidP="00A05331">
            <w:pPr>
              <w:ind w:firstLine="851"/>
            </w:pPr>
            <w:r w:rsidRPr="00DB1055">
              <w:t>105,6</w:t>
            </w:r>
          </w:p>
        </w:tc>
      </w:tr>
    </w:tbl>
    <w:p w:rsidR="009C2A8E" w:rsidRPr="00DB1055" w:rsidRDefault="009C2A8E" w:rsidP="009C2A8E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2A8E" w:rsidRPr="00DB1055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 2014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DB1055" w:rsidTr="00A05331">
        <w:tc>
          <w:tcPr>
            <w:tcW w:w="4644" w:type="dxa"/>
          </w:tcPr>
          <w:p w:rsidR="009C2A8E" w:rsidRPr="00DB1055" w:rsidRDefault="009C2A8E" w:rsidP="006447A1">
            <w:pPr>
              <w:jc w:val="center"/>
            </w:pPr>
            <w:r w:rsidRPr="00DB1055">
              <w:t>Значение целевого показателя средней заработной платы</w:t>
            </w:r>
          </w:p>
          <w:p w:rsidR="009C2A8E" w:rsidRPr="00DB1055" w:rsidRDefault="009C2A8E" w:rsidP="006447A1">
            <w:pPr>
              <w:jc w:val="center"/>
            </w:pPr>
            <w:r w:rsidRPr="00DB1055">
              <w:t>(</w:t>
            </w:r>
            <w:proofErr w:type="gramStart"/>
            <w:r w:rsidRPr="00DB1055">
              <w:t>согласно письма</w:t>
            </w:r>
            <w:proofErr w:type="gramEnd"/>
            <w:r w:rsidRPr="00DB1055">
              <w:t xml:space="preserve"> департамента образования, науки и молодежной политики Новгородской области № ОН-365-И от 30.01.2014)</w:t>
            </w:r>
          </w:p>
        </w:tc>
        <w:tc>
          <w:tcPr>
            <w:tcW w:w="2977" w:type="dxa"/>
          </w:tcPr>
          <w:p w:rsidR="009C2A8E" w:rsidRPr="00DB1055" w:rsidRDefault="009C2A8E" w:rsidP="006447A1">
            <w:pPr>
              <w:jc w:val="center"/>
            </w:pPr>
            <w:r w:rsidRPr="00DB1055">
              <w:t>Фактическое выполнение за 2014 г</w:t>
            </w:r>
            <w:r w:rsidR="006447A1" w:rsidRPr="00DB1055">
              <w:t>од</w:t>
            </w:r>
          </w:p>
        </w:tc>
        <w:tc>
          <w:tcPr>
            <w:tcW w:w="1984" w:type="dxa"/>
          </w:tcPr>
          <w:p w:rsidR="009C2A8E" w:rsidRPr="00DB1055" w:rsidRDefault="009C2A8E" w:rsidP="00A05331">
            <w:r w:rsidRPr="00DB1055">
              <w:t>% выполнения</w:t>
            </w:r>
          </w:p>
        </w:tc>
      </w:tr>
      <w:tr w:rsidR="009C2A8E" w:rsidRPr="00DB1055" w:rsidTr="00A05331">
        <w:tc>
          <w:tcPr>
            <w:tcW w:w="4644" w:type="dxa"/>
          </w:tcPr>
          <w:p w:rsidR="009C2A8E" w:rsidRPr="00DB1055" w:rsidRDefault="009C2A8E" w:rsidP="00A05331">
            <w:pPr>
              <w:ind w:firstLine="851"/>
            </w:pPr>
            <w:r w:rsidRPr="00DB1055">
              <w:t>25690,0</w:t>
            </w:r>
          </w:p>
        </w:tc>
        <w:tc>
          <w:tcPr>
            <w:tcW w:w="2977" w:type="dxa"/>
          </w:tcPr>
          <w:p w:rsidR="009C2A8E" w:rsidRPr="00DB1055" w:rsidRDefault="009C2A8E" w:rsidP="00A05331">
            <w:pPr>
              <w:ind w:firstLine="851"/>
            </w:pPr>
            <w:r w:rsidRPr="00DB1055">
              <w:t>25690,6</w:t>
            </w:r>
          </w:p>
        </w:tc>
        <w:tc>
          <w:tcPr>
            <w:tcW w:w="1984" w:type="dxa"/>
          </w:tcPr>
          <w:p w:rsidR="009C2A8E" w:rsidRPr="00DB1055" w:rsidRDefault="009C2A8E" w:rsidP="00A05331">
            <w:pPr>
              <w:ind w:firstLine="851"/>
            </w:pPr>
            <w:r w:rsidRPr="00DB1055">
              <w:t>100,0</w:t>
            </w:r>
          </w:p>
        </w:tc>
      </w:tr>
    </w:tbl>
    <w:p w:rsidR="009C2A8E" w:rsidRPr="00DB1055" w:rsidRDefault="009C2A8E" w:rsidP="009C2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Размер среднемесячной заработной платы педагогических работников дошкольный образовательных учреждений Окуловского муниципального района за 2014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9C2A8E" w:rsidRPr="00DB1055" w:rsidTr="00A05331">
        <w:tc>
          <w:tcPr>
            <w:tcW w:w="4644" w:type="dxa"/>
          </w:tcPr>
          <w:p w:rsidR="009C2A8E" w:rsidRPr="00DB1055" w:rsidRDefault="009C2A8E" w:rsidP="006447A1">
            <w:pPr>
              <w:jc w:val="center"/>
            </w:pPr>
            <w:r w:rsidRPr="00DB1055">
              <w:t>Значение целевого показателя средней заработной платы</w:t>
            </w:r>
          </w:p>
          <w:p w:rsidR="009C2A8E" w:rsidRPr="00DB1055" w:rsidRDefault="009C2A8E" w:rsidP="006447A1">
            <w:pPr>
              <w:jc w:val="center"/>
            </w:pPr>
            <w:r w:rsidRPr="00DB1055">
              <w:t>(</w:t>
            </w:r>
            <w:proofErr w:type="gramStart"/>
            <w:r w:rsidRPr="00DB1055">
              <w:t>согласно письма</w:t>
            </w:r>
            <w:proofErr w:type="gramEnd"/>
            <w:r w:rsidRPr="00DB1055">
              <w:t xml:space="preserve"> департамента образования, науки и молодежной политики Новгородской области № ОН-365-И от 30.01.2014 г)</w:t>
            </w:r>
          </w:p>
        </w:tc>
        <w:tc>
          <w:tcPr>
            <w:tcW w:w="2977" w:type="dxa"/>
          </w:tcPr>
          <w:p w:rsidR="009C2A8E" w:rsidRPr="00DB1055" w:rsidRDefault="009C2A8E" w:rsidP="006447A1">
            <w:pPr>
              <w:jc w:val="center"/>
            </w:pPr>
            <w:r w:rsidRPr="00DB1055">
              <w:t>Фактическое выполнение за 2014 г</w:t>
            </w:r>
            <w:r w:rsidR="006447A1" w:rsidRPr="00DB1055">
              <w:t>од</w:t>
            </w:r>
          </w:p>
        </w:tc>
        <w:tc>
          <w:tcPr>
            <w:tcW w:w="1984" w:type="dxa"/>
          </w:tcPr>
          <w:p w:rsidR="009C2A8E" w:rsidRPr="00DB1055" w:rsidRDefault="009C2A8E" w:rsidP="00A05331">
            <w:r w:rsidRPr="00DB1055">
              <w:t>% выполнения</w:t>
            </w:r>
          </w:p>
        </w:tc>
      </w:tr>
      <w:tr w:rsidR="009C2A8E" w:rsidRPr="00DB1055" w:rsidTr="00A05331">
        <w:tc>
          <w:tcPr>
            <w:tcW w:w="4644" w:type="dxa"/>
          </w:tcPr>
          <w:p w:rsidR="009C2A8E" w:rsidRPr="00DB1055" w:rsidRDefault="009C2A8E" w:rsidP="00A05331">
            <w:pPr>
              <w:ind w:firstLine="851"/>
            </w:pPr>
            <w:r w:rsidRPr="00DB1055">
              <w:t>23074,0</w:t>
            </w:r>
          </w:p>
        </w:tc>
        <w:tc>
          <w:tcPr>
            <w:tcW w:w="2977" w:type="dxa"/>
          </w:tcPr>
          <w:p w:rsidR="009C2A8E" w:rsidRPr="00DB1055" w:rsidRDefault="009C2A8E" w:rsidP="00A05331">
            <w:pPr>
              <w:ind w:firstLine="851"/>
            </w:pPr>
            <w:r w:rsidRPr="00DB1055">
              <w:t>23075,8</w:t>
            </w:r>
          </w:p>
        </w:tc>
        <w:tc>
          <w:tcPr>
            <w:tcW w:w="1984" w:type="dxa"/>
          </w:tcPr>
          <w:p w:rsidR="009C2A8E" w:rsidRPr="00DB1055" w:rsidRDefault="009C2A8E" w:rsidP="00A05331">
            <w:pPr>
              <w:ind w:firstLine="851"/>
            </w:pPr>
            <w:r w:rsidRPr="00DB1055">
              <w:t>100,0</w:t>
            </w:r>
          </w:p>
        </w:tc>
      </w:tr>
    </w:tbl>
    <w:p w:rsidR="0033076B" w:rsidRPr="00DB1055" w:rsidRDefault="0033076B" w:rsidP="0033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C81046" w:rsidRPr="00DB1055">
        <w:rPr>
          <w:sz w:val="28"/>
          <w:szCs w:val="28"/>
        </w:rPr>
        <w:t>январь-</w:t>
      </w:r>
      <w:r w:rsidR="00A938FE" w:rsidRPr="00DB1055">
        <w:rPr>
          <w:sz w:val="28"/>
          <w:szCs w:val="28"/>
        </w:rPr>
        <w:t>ноябрь</w:t>
      </w:r>
      <w:r w:rsidRPr="00DB1055">
        <w:rPr>
          <w:sz w:val="28"/>
          <w:szCs w:val="28"/>
        </w:rPr>
        <w:t>2015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33076B" w:rsidRPr="00DB1055" w:rsidTr="00C81046">
        <w:tc>
          <w:tcPr>
            <w:tcW w:w="4644" w:type="dxa"/>
          </w:tcPr>
          <w:p w:rsidR="0033076B" w:rsidRPr="00DB1055" w:rsidRDefault="0033076B" w:rsidP="00C81046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lastRenderedPageBreak/>
              <w:t>Значение целевого показателя средней заработной платы</w:t>
            </w:r>
          </w:p>
          <w:p w:rsidR="0033076B" w:rsidRPr="00DB1055" w:rsidRDefault="0033076B" w:rsidP="00A938FE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(</w:t>
            </w:r>
            <w:proofErr w:type="gramStart"/>
            <w:r w:rsidRPr="00DB1055">
              <w:rPr>
                <w:sz w:val="28"/>
                <w:szCs w:val="28"/>
              </w:rPr>
              <w:t>согласно письма</w:t>
            </w:r>
            <w:proofErr w:type="gramEnd"/>
            <w:r w:rsidRPr="00DB1055">
              <w:rPr>
                <w:sz w:val="28"/>
                <w:szCs w:val="28"/>
              </w:rPr>
              <w:t xml:space="preserve"> департамента образования и молодежной политики Новгородской области           от </w:t>
            </w:r>
            <w:r w:rsidR="00BD1C55" w:rsidRPr="00DB1055">
              <w:rPr>
                <w:sz w:val="28"/>
                <w:szCs w:val="28"/>
              </w:rPr>
              <w:t>2</w:t>
            </w:r>
            <w:r w:rsidR="00A938FE" w:rsidRPr="00DB1055">
              <w:rPr>
                <w:sz w:val="28"/>
                <w:szCs w:val="28"/>
              </w:rPr>
              <w:t>6</w:t>
            </w:r>
            <w:r w:rsidR="00BD1C55" w:rsidRPr="00DB1055">
              <w:rPr>
                <w:sz w:val="28"/>
                <w:szCs w:val="28"/>
              </w:rPr>
              <w:t>.</w:t>
            </w:r>
            <w:r w:rsidR="00A938FE" w:rsidRPr="00DB1055">
              <w:rPr>
                <w:sz w:val="28"/>
                <w:szCs w:val="28"/>
              </w:rPr>
              <w:t>10</w:t>
            </w:r>
            <w:r w:rsidR="00BD1C55" w:rsidRPr="00DB1055">
              <w:rPr>
                <w:sz w:val="28"/>
                <w:szCs w:val="28"/>
              </w:rPr>
              <w:t>.2015</w:t>
            </w:r>
            <w:r w:rsidRPr="00DB105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3076B" w:rsidRPr="00DB1055" w:rsidRDefault="0033076B" w:rsidP="00A938FE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 xml:space="preserve">Фактическое выполнение за                    </w:t>
            </w:r>
            <w:r w:rsidR="007634EA" w:rsidRPr="00DB1055">
              <w:rPr>
                <w:sz w:val="28"/>
                <w:szCs w:val="28"/>
              </w:rPr>
              <w:t>январь-</w:t>
            </w:r>
            <w:r w:rsidR="00A938FE" w:rsidRPr="00DB1055">
              <w:rPr>
                <w:sz w:val="28"/>
                <w:szCs w:val="28"/>
              </w:rPr>
              <w:t>ноябрь</w:t>
            </w:r>
            <w:r w:rsidRPr="00DB1055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1984" w:type="dxa"/>
          </w:tcPr>
          <w:p w:rsidR="0033076B" w:rsidRPr="00DB1055" w:rsidRDefault="0033076B" w:rsidP="00C81046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% выполнения</w:t>
            </w:r>
          </w:p>
        </w:tc>
      </w:tr>
      <w:tr w:rsidR="0033076B" w:rsidRPr="00DB1055" w:rsidTr="00C81046">
        <w:tc>
          <w:tcPr>
            <w:tcW w:w="4644" w:type="dxa"/>
          </w:tcPr>
          <w:p w:rsidR="0033076B" w:rsidRPr="00DB1055" w:rsidRDefault="00E5609E" w:rsidP="00C81046">
            <w:pPr>
              <w:ind w:firstLine="851"/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24290,3</w:t>
            </w:r>
          </w:p>
        </w:tc>
        <w:tc>
          <w:tcPr>
            <w:tcW w:w="2977" w:type="dxa"/>
          </w:tcPr>
          <w:p w:rsidR="0033076B" w:rsidRPr="00DB1055" w:rsidRDefault="00E5609E" w:rsidP="00C81046">
            <w:pPr>
              <w:ind w:firstLine="851"/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24408,5</w:t>
            </w:r>
          </w:p>
        </w:tc>
        <w:tc>
          <w:tcPr>
            <w:tcW w:w="1984" w:type="dxa"/>
          </w:tcPr>
          <w:p w:rsidR="0033076B" w:rsidRPr="00DB1055" w:rsidRDefault="006D03F0" w:rsidP="00E5609E">
            <w:pPr>
              <w:ind w:firstLine="851"/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100,</w:t>
            </w:r>
            <w:r w:rsidR="00E5609E" w:rsidRPr="00DB1055">
              <w:rPr>
                <w:sz w:val="28"/>
                <w:szCs w:val="28"/>
              </w:rPr>
              <w:t>5</w:t>
            </w:r>
          </w:p>
        </w:tc>
      </w:tr>
    </w:tbl>
    <w:p w:rsidR="0033076B" w:rsidRPr="00DB1055" w:rsidRDefault="0033076B" w:rsidP="0033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 xml:space="preserve">Размер среднемесячной заработной платы педагогических работников дошкольный образовательных учреждений Окуловского муниципального района за </w:t>
      </w:r>
      <w:r w:rsidR="006D03F0" w:rsidRPr="00DB1055">
        <w:rPr>
          <w:sz w:val="28"/>
          <w:szCs w:val="28"/>
        </w:rPr>
        <w:t>январь-</w:t>
      </w:r>
      <w:r w:rsidR="00A938FE" w:rsidRPr="00DB1055">
        <w:rPr>
          <w:sz w:val="28"/>
          <w:szCs w:val="28"/>
        </w:rPr>
        <w:t>ноябрь</w:t>
      </w:r>
      <w:r w:rsidRPr="00DB1055">
        <w:rPr>
          <w:sz w:val="28"/>
          <w:szCs w:val="28"/>
        </w:rPr>
        <w:t>2015 года: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1984"/>
      </w:tblGrid>
      <w:tr w:rsidR="0033076B" w:rsidRPr="00DB1055" w:rsidTr="00C81046">
        <w:tc>
          <w:tcPr>
            <w:tcW w:w="4644" w:type="dxa"/>
          </w:tcPr>
          <w:p w:rsidR="0033076B" w:rsidRPr="00DB1055" w:rsidRDefault="0033076B" w:rsidP="00C81046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Значение целевого показателя средней заработной платы</w:t>
            </w:r>
          </w:p>
          <w:p w:rsidR="0033076B" w:rsidRPr="00DB1055" w:rsidRDefault="0033076B" w:rsidP="00A938FE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(</w:t>
            </w:r>
            <w:proofErr w:type="gramStart"/>
            <w:r w:rsidRPr="00DB1055">
              <w:rPr>
                <w:sz w:val="28"/>
                <w:szCs w:val="28"/>
              </w:rPr>
              <w:t>согласно письма</w:t>
            </w:r>
            <w:proofErr w:type="gramEnd"/>
            <w:r w:rsidRPr="00DB1055">
              <w:rPr>
                <w:sz w:val="28"/>
                <w:szCs w:val="28"/>
              </w:rPr>
              <w:t xml:space="preserve"> департамента образования и молодежной политики Новгородской области           от</w:t>
            </w:r>
            <w:r w:rsidR="00BD1C55" w:rsidRPr="00DB1055">
              <w:rPr>
                <w:sz w:val="28"/>
                <w:szCs w:val="28"/>
              </w:rPr>
              <w:t xml:space="preserve"> 2</w:t>
            </w:r>
            <w:r w:rsidR="00A938FE" w:rsidRPr="00DB1055">
              <w:rPr>
                <w:sz w:val="28"/>
                <w:szCs w:val="28"/>
              </w:rPr>
              <w:t>6</w:t>
            </w:r>
            <w:r w:rsidR="00BD1C55" w:rsidRPr="00DB1055">
              <w:rPr>
                <w:sz w:val="28"/>
                <w:szCs w:val="28"/>
              </w:rPr>
              <w:t>.</w:t>
            </w:r>
            <w:r w:rsidR="00A938FE" w:rsidRPr="00DB1055">
              <w:rPr>
                <w:sz w:val="28"/>
                <w:szCs w:val="28"/>
              </w:rPr>
              <w:t>10</w:t>
            </w:r>
            <w:r w:rsidR="00BD1C55" w:rsidRPr="00DB1055">
              <w:rPr>
                <w:sz w:val="28"/>
                <w:szCs w:val="28"/>
              </w:rPr>
              <w:t>.2015</w:t>
            </w:r>
            <w:r w:rsidRPr="00DB105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</w:tcPr>
          <w:p w:rsidR="0033076B" w:rsidRPr="00DB1055" w:rsidRDefault="0033076B" w:rsidP="00A938FE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 xml:space="preserve">Фактическое выполнение за                    </w:t>
            </w:r>
            <w:r w:rsidR="007634EA" w:rsidRPr="00DB1055">
              <w:rPr>
                <w:sz w:val="28"/>
                <w:szCs w:val="28"/>
              </w:rPr>
              <w:t>январь-</w:t>
            </w:r>
            <w:r w:rsidR="00A938FE" w:rsidRPr="00DB1055">
              <w:rPr>
                <w:sz w:val="28"/>
                <w:szCs w:val="28"/>
              </w:rPr>
              <w:t>ноябрь</w:t>
            </w:r>
            <w:r w:rsidRPr="00DB1055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1984" w:type="dxa"/>
          </w:tcPr>
          <w:p w:rsidR="0033076B" w:rsidRPr="00DB1055" w:rsidRDefault="0033076B" w:rsidP="00C81046">
            <w:pPr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% выполнения</w:t>
            </w:r>
          </w:p>
        </w:tc>
      </w:tr>
      <w:tr w:rsidR="0033076B" w:rsidRPr="00DB1055" w:rsidTr="00C81046">
        <w:tc>
          <w:tcPr>
            <w:tcW w:w="4644" w:type="dxa"/>
          </w:tcPr>
          <w:p w:rsidR="0033076B" w:rsidRPr="00DB1055" w:rsidRDefault="00E5609E" w:rsidP="00C81046">
            <w:pPr>
              <w:ind w:firstLine="851"/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24530,3</w:t>
            </w:r>
          </w:p>
        </w:tc>
        <w:tc>
          <w:tcPr>
            <w:tcW w:w="2977" w:type="dxa"/>
          </w:tcPr>
          <w:p w:rsidR="0033076B" w:rsidRPr="00DB1055" w:rsidRDefault="00E5609E" w:rsidP="00C81046">
            <w:pPr>
              <w:ind w:firstLine="851"/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24248,0</w:t>
            </w:r>
          </w:p>
        </w:tc>
        <w:tc>
          <w:tcPr>
            <w:tcW w:w="1984" w:type="dxa"/>
          </w:tcPr>
          <w:p w:rsidR="0033076B" w:rsidRPr="00DB1055" w:rsidRDefault="00E5609E" w:rsidP="007634EA">
            <w:pPr>
              <w:ind w:firstLine="851"/>
              <w:rPr>
                <w:sz w:val="28"/>
                <w:szCs w:val="28"/>
              </w:rPr>
            </w:pPr>
            <w:r w:rsidRPr="00DB1055">
              <w:rPr>
                <w:sz w:val="28"/>
                <w:szCs w:val="28"/>
              </w:rPr>
              <w:t>98,8</w:t>
            </w:r>
          </w:p>
        </w:tc>
      </w:tr>
    </w:tbl>
    <w:p w:rsidR="0033076B" w:rsidRPr="00DB1055" w:rsidRDefault="0033076B" w:rsidP="0033076B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76B" w:rsidRPr="00DB1055" w:rsidRDefault="0033076B" w:rsidP="0033076B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 xml:space="preserve">За 2014 год средняя заработная плата педагогических работников общеобразовательных учреждений составила 25690,6 руб., за </w:t>
      </w:r>
      <w:r w:rsidR="007634EA" w:rsidRPr="00DB1055">
        <w:rPr>
          <w:sz w:val="28"/>
          <w:szCs w:val="28"/>
        </w:rPr>
        <w:t>январь-</w:t>
      </w:r>
      <w:r w:rsidR="00A938FE" w:rsidRPr="00DB1055">
        <w:rPr>
          <w:sz w:val="28"/>
          <w:szCs w:val="28"/>
        </w:rPr>
        <w:t>ноябрь</w:t>
      </w:r>
      <w:r w:rsidRPr="00DB1055">
        <w:rPr>
          <w:sz w:val="28"/>
          <w:szCs w:val="28"/>
        </w:rPr>
        <w:t xml:space="preserve">2015 года – </w:t>
      </w:r>
      <w:r w:rsidR="00E5609E" w:rsidRPr="00DB1055">
        <w:rPr>
          <w:sz w:val="28"/>
          <w:szCs w:val="28"/>
        </w:rPr>
        <w:t>24408,5</w:t>
      </w:r>
      <w:r w:rsidRPr="00DB1055">
        <w:rPr>
          <w:sz w:val="28"/>
          <w:szCs w:val="28"/>
        </w:rPr>
        <w:t xml:space="preserve"> рублей.</w:t>
      </w:r>
    </w:p>
    <w:p w:rsidR="0033076B" w:rsidRPr="00DB1055" w:rsidRDefault="0033076B" w:rsidP="0033076B">
      <w:pPr>
        <w:pStyle w:val="p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B1055">
        <w:rPr>
          <w:sz w:val="28"/>
          <w:szCs w:val="28"/>
        </w:rPr>
        <w:t xml:space="preserve">За 2014 год средняя заработная плата педагогических работников дошкольных образовательных организаций составила 23075,8 рублей, за               </w:t>
      </w:r>
      <w:r w:rsidR="007634EA" w:rsidRPr="00DB1055">
        <w:rPr>
          <w:sz w:val="28"/>
          <w:szCs w:val="28"/>
        </w:rPr>
        <w:t>январь-</w:t>
      </w:r>
      <w:r w:rsidR="00A938FE" w:rsidRPr="00DB1055">
        <w:rPr>
          <w:sz w:val="28"/>
          <w:szCs w:val="28"/>
        </w:rPr>
        <w:t>ноябрь</w:t>
      </w:r>
      <w:r w:rsidRPr="00DB1055">
        <w:rPr>
          <w:sz w:val="28"/>
          <w:szCs w:val="28"/>
        </w:rPr>
        <w:t xml:space="preserve"> 2015  года заработная плата педагогических работников –  </w:t>
      </w:r>
      <w:r w:rsidR="00E5609E" w:rsidRPr="00DB1055">
        <w:rPr>
          <w:sz w:val="28"/>
          <w:szCs w:val="28"/>
        </w:rPr>
        <w:t>24248,0</w:t>
      </w:r>
      <w:r w:rsidRPr="00DB1055">
        <w:rPr>
          <w:sz w:val="28"/>
          <w:szCs w:val="28"/>
        </w:rPr>
        <w:t xml:space="preserve">  воспитателей – </w:t>
      </w:r>
      <w:r w:rsidR="00E5609E" w:rsidRPr="00DB1055">
        <w:rPr>
          <w:sz w:val="28"/>
          <w:szCs w:val="28"/>
        </w:rPr>
        <w:t>23360,6</w:t>
      </w:r>
      <w:r w:rsidRPr="00DB1055">
        <w:rPr>
          <w:sz w:val="28"/>
          <w:szCs w:val="28"/>
        </w:rPr>
        <w:t xml:space="preserve"> руб., младших воспитателей – </w:t>
      </w:r>
      <w:r w:rsidR="00E5609E" w:rsidRPr="00DB1055">
        <w:rPr>
          <w:sz w:val="28"/>
          <w:szCs w:val="28"/>
        </w:rPr>
        <w:t>9137,4</w:t>
      </w:r>
      <w:r w:rsidRPr="00DB1055">
        <w:rPr>
          <w:sz w:val="28"/>
          <w:szCs w:val="28"/>
        </w:rPr>
        <w:t xml:space="preserve"> руб. </w:t>
      </w:r>
    </w:p>
    <w:p w:rsidR="0033076B" w:rsidRPr="00DB1055" w:rsidRDefault="0033076B" w:rsidP="00BA498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B1055">
        <w:rPr>
          <w:sz w:val="28"/>
          <w:szCs w:val="28"/>
        </w:rPr>
        <w:tab/>
        <w:t xml:space="preserve">За 2014 год средняя заработная плата педагогических работниковдетско-юношеской спортивной школы составила24701,6 рублей, за </w:t>
      </w:r>
      <w:r w:rsidR="007634EA" w:rsidRPr="00DB1055">
        <w:rPr>
          <w:sz w:val="28"/>
          <w:szCs w:val="28"/>
        </w:rPr>
        <w:t>январь-</w:t>
      </w:r>
      <w:r w:rsidR="00A938FE" w:rsidRPr="00DB1055">
        <w:rPr>
          <w:sz w:val="28"/>
          <w:szCs w:val="28"/>
        </w:rPr>
        <w:t xml:space="preserve">ноябрь </w:t>
      </w:r>
      <w:r w:rsidRPr="00DB1055">
        <w:rPr>
          <w:sz w:val="28"/>
          <w:szCs w:val="28"/>
        </w:rPr>
        <w:t xml:space="preserve">2015 года – </w:t>
      </w:r>
      <w:r w:rsidR="00E5609E" w:rsidRPr="00DB1055">
        <w:rPr>
          <w:sz w:val="28"/>
          <w:szCs w:val="28"/>
        </w:rPr>
        <w:t>24493,1</w:t>
      </w:r>
      <w:r w:rsidRPr="00DB1055">
        <w:rPr>
          <w:sz w:val="28"/>
          <w:szCs w:val="28"/>
        </w:rPr>
        <w:t>руб.</w:t>
      </w:r>
    </w:p>
    <w:p w:rsidR="007736E3" w:rsidRPr="00DB1055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DB1055">
        <w:rPr>
          <w:sz w:val="28"/>
          <w:szCs w:val="28"/>
        </w:rPr>
        <w:t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23.01.2015 № 84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района; комитетом образования Администрации Окуловского муниципального района создана комиссия по вопросам оплаты труда руководителя учреждения;</w:t>
      </w:r>
      <w:proofErr w:type="gramEnd"/>
      <w:r w:rsidRPr="00DB1055">
        <w:rPr>
          <w:sz w:val="28"/>
          <w:szCs w:val="28"/>
        </w:rPr>
        <w:t xml:space="preserve"> на заседании комиссии рассмотрены материалы на руководителей учреждений и определены должностной оклад, выплаты стимулирующего характера на 2015 год, результаты оформлены протоколом.  Определен предельный уровень соотношения средней заработной платы руководителя учреждения к средней заработной плате работников учреждения за отчетный год, составляющий 12 календарных месяцев, в зависимости от сложности управления учреждением и объемом выполняемых работ.</w:t>
      </w:r>
    </w:p>
    <w:p w:rsidR="007736E3" w:rsidRPr="00DB1055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lastRenderedPageBreak/>
        <w:t>В  районе осуществленпереход на эффективные контракты с руководителями и педагогическими работниками всех образовательных организаций, трудовые договора руководителей приведены в соответствие с типовой формой трудового договора; руководителями учреждений представлены сведения о своих доходах и доходах об имуществе и обязательствах имущественного характера супруги (супруга) и несовершеннолетних детей.</w:t>
      </w:r>
    </w:p>
    <w:p w:rsidR="00823D35" w:rsidRPr="00E05BD3" w:rsidRDefault="00823D35" w:rsidP="00BA4987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23D35" w:rsidRPr="00E05BD3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26E69"/>
    <w:rsid w:val="0007044B"/>
    <w:rsid w:val="000709E8"/>
    <w:rsid w:val="000A2338"/>
    <w:rsid w:val="00173589"/>
    <w:rsid w:val="0028323D"/>
    <w:rsid w:val="002A286A"/>
    <w:rsid w:val="00305C1E"/>
    <w:rsid w:val="0033076B"/>
    <w:rsid w:val="003C499D"/>
    <w:rsid w:val="00433731"/>
    <w:rsid w:val="004D2E21"/>
    <w:rsid w:val="00526119"/>
    <w:rsid w:val="0057049E"/>
    <w:rsid w:val="006447A1"/>
    <w:rsid w:val="006D03F0"/>
    <w:rsid w:val="006F03BA"/>
    <w:rsid w:val="007634EA"/>
    <w:rsid w:val="007736E3"/>
    <w:rsid w:val="00823D35"/>
    <w:rsid w:val="009C2A8E"/>
    <w:rsid w:val="00A05331"/>
    <w:rsid w:val="00A938FE"/>
    <w:rsid w:val="00B5330A"/>
    <w:rsid w:val="00BA4987"/>
    <w:rsid w:val="00BA5D48"/>
    <w:rsid w:val="00BA6685"/>
    <w:rsid w:val="00BD1C55"/>
    <w:rsid w:val="00C81046"/>
    <w:rsid w:val="00DA5EFE"/>
    <w:rsid w:val="00DB1055"/>
    <w:rsid w:val="00DB4BA4"/>
    <w:rsid w:val="00E05BD3"/>
    <w:rsid w:val="00E5609E"/>
    <w:rsid w:val="00E60502"/>
    <w:rsid w:val="00EA58C2"/>
    <w:rsid w:val="00F12C78"/>
    <w:rsid w:val="00F3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2A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CA53-C370-49DF-B538-B582FFC5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18</cp:revision>
  <dcterms:created xsi:type="dcterms:W3CDTF">2015-05-05T13:28:00Z</dcterms:created>
  <dcterms:modified xsi:type="dcterms:W3CDTF">2015-12-24T09:09:00Z</dcterms:modified>
</cp:coreProperties>
</file>