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E" w:rsidRPr="00DB1055" w:rsidRDefault="009C2A8E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B1055">
        <w:rPr>
          <w:b/>
          <w:bCs/>
          <w:spacing w:val="-2"/>
          <w:sz w:val="28"/>
          <w:szCs w:val="28"/>
        </w:rPr>
        <w:t>№ 597</w:t>
      </w:r>
    </w:p>
    <w:p w:rsidR="006447A1" w:rsidRPr="00DB1055" w:rsidRDefault="009C2A8E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1B5036" w:rsidRDefault="001B5036" w:rsidP="001B5036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B5036" w:rsidRPr="001B5036" w:rsidRDefault="001B5036" w:rsidP="001B5036">
      <w:pPr>
        <w:widowControl w:val="0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Указ</w:t>
      </w:r>
      <w:r w:rsidRPr="001B5036">
        <w:rPr>
          <w:bCs/>
          <w:sz w:val="28"/>
          <w:szCs w:val="28"/>
        </w:rPr>
        <w:t xml:space="preserve"> Президента РФ от 07.05.2012 </w:t>
      </w:r>
      <w:r w:rsidRPr="001B5036">
        <w:rPr>
          <w:bCs/>
          <w:spacing w:val="-2"/>
          <w:sz w:val="28"/>
          <w:szCs w:val="28"/>
        </w:rPr>
        <w:t>№ 597</w:t>
      </w:r>
      <w:r>
        <w:rPr>
          <w:bCs/>
          <w:spacing w:val="-2"/>
          <w:sz w:val="28"/>
          <w:szCs w:val="28"/>
        </w:rPr>
        <w:t xml:space="preserve"> </w:t>
      </w:r>
      <w:r w:rsidRPr="001B5036">
        <w:rPr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  <w:r>
        <w:rPr>
          <w:bCs/>
          <w:spacing w:val="-2"/>
          <w:sz w:val="28"/>
          <w:szCs w:val="28"/>
        </w:rPr>
        <w:t xml:space="preserve"> выполнен.</w:t>
      </w:r>
    </w:p>
    <w:p w:rsidR="0033076B" w:rsidRPr="00DB1055" w:rsidRDefault="001B5036" w:rsidP="001B5036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76B" w:rsidRPr="00DB1055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084308">
        <w:rPr>
          <w:sz w:val="28"/>
          <w:szCs w:val="28"/>
        </w:rPr>
        <w:t xml:space="preserve">2015 </w:t>
      </w:r>
      <w:r>
        <w:rPr>
          <w:sz w:val="28"/>
          <w:szCs w:val="28"/>
        </w:rPr>
        <w:t>год – 24358,</w:t>
      </w:r>
      <w:r w:rsidR="00D92E54">
        <w:rPr>
          <w:sz w:val="28"/>
          <w:szCs w:val="28"/>
        </w:rPr>
        <w:t xml:space="preserve">8 руб., </w:t>
      </w:r>
      <w:r>
        <w:rPr>
          <w:sz w:val="28"/>
          <w:szCs w:val="28"/>
        </w:rPr>
        <w:t>плановый показатель –</w:t>
      </w:r>
      <w:r w:rsidR="00D92E54">
        <w:rPr>
          <w:sz w:val="28"/>
          <w:szCs w:val="28"/>
        </w:rPr>
        <w:t xml:space="preserve"> 24290,3 руб. Показатель выполнен на 100,3%.</w:t>
      </w:r>
    </w:p>
    <w:p w:rsidR="0033076B" w:rsidRPr="00DB1055" w:rsidRDefault="001B5036" w:rsidP="00D92E5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76B" w:rsidRPr="00DB1055">
        <w:rPr>
          <w:sz w:val="28"/>
          <w:szCs w:val="28"/>
        </w:rPr>
        <w:t>Размер среднемесячной заработной платы педагогических работников дошкольный образовательных учреждений Окуловского му</w:t>
      </w:r>
      <w:r w:rsidR="00D92E54">
        <w:rPr>
          <w:sz w:val="28"/>
          <w:szCs w:val="28"/>
        </w:rPr>
        <w:t>ниципального района за 2015 год – 24537,1 руб., плановый показатель – 24537,1.</w:t>
      </w:r>
      <w:r w:rsidR="00D92E54" w:rsidRPr="00D92E54">
        <w:rPr>
          <w:sz w:val="28"/>
          <w:szCs w:val="28"/>
        </w:rPr>
        <w:t xml:space="preserve"> </w:t>
      </w:r>
      <w:r w:rsidR="00D92E54">
        <w:rPr>
          <w:sz w:val="28"/>
          <w:szCs w:val="28"/>
        </w:rPr>
        <w:t>Показатель выполнен на 100</w:t>
      </w:r>
      <w:r w:rsidR="00D92E54">
        <w:rPr>
          <w:sz w:val="28"/>
          <w:szCs w:val="28"/>
        </w:rPr>
        <w:t>%.</w:t>
      </w:r>
      <w:bookmarkStart w:id="0" w:name="_GoBack"/>
      <w:bookmarkEnd w:id="0"/>
    </w:p>
    <w:p w:rsidR="001B5036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23.01.2015 № 84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</w:t>
      </w:r>
      <w:r w:rsidR="001B5036">
        <w:rPr>
          <w:sz w:val="28"/>
          <w:szCs w:val="28"/>
        </w:rPr>
        <w:t xml:space="preserve">пального района. </w:t>
      </w:r>
    </w:p>
    <w:p w:rsidR="007736E3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В  районе осуществлен</w:t>
      </w:r>
      <w:r w:rsidR="001B5036">
        <w:rPr>
          <w:sz w:val="28"/>
          <w:szCs w:val="28"/>
        </w:rPr>
        <w:t xml:space="preserve"> </w:t>
      </w:r>
      <w:r w:rsidRPr="00DB1055">
        <w:rPr>
          <w:sz w:val="28"/>
          <w:szCs w:val="28"/>
        </w:rPr>
        <w:t>переход на эффективные контракты с руководителями и педагогическими работниками в</w:t>
      </w:r>
      <w:r w:rsidR="001B5036">
        <w:rPr>
          <w:sz w:val="28"/>
          <w:szCs w:val="28"/>
        </w:rPr>
        <w:t>сех образовательных организаций.</w:t>
      </w:r>
    </w:p>
    <w:p w:rsidR="001B5036" w:rsidRPr="001B5036" w:rsidRDefault="001B503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5036">
        <w:rPr>
          <w:sz w:val="28"/>
          <w:szCs w:val="28"/>
        </w:rPr>
        <w:t xml:space="preserve">Комитетом образования Администрации </w:t>
      </w:r>
      <w:r>
        <w:rPr>
          <w:sz w:val="28"/>
          <w:szCs w:val="28"/>
        </w:rPr>
        <w:t>Окулов</w:t>
      </w:r>
      <w:r w:rsidRPr="001B5036">
        <w:rPr>
          <w:sz w:val="28"/>
          <w:szCs w:val="28"/>
        </w:rPr>
        <w:t>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823D35" w:rsidRPr="00E05BD3" w:rsidRDefault="001B503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036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sectPr w:rsidR="00823D35" w:rsidRPr="00E05BD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A8E"/>
    <w:rsid w:val="00011261"/>
    <w:rsid w:val="00026E69"/>
    <w:rsid w:val="0007044B"/>
    <w:rsid w:val="000709E8"/>
    <w:rsid w:val="00084308"/>
    <w:rsid w:val="000A2338"/>
    <w:rsid w:val="00173589"/>
    <w:rsid w:val="001B5036"/>
    <w:rsid w:val="0028323D"/>
    <w:rsid w:val="002A286A"/>
    <w:rsid w:val="00305C1E"/>
    <w:rsid w:val="0033076B"/>
    <w:rsid w:val="003C499D"/>
    <w:rsid w:val="00433731"/>
    <w:rsid w:val="004D2E21"/>
    <w:rsid w:val="00526119"/>
    <w:rsid w:val="0057049E"/>
    <w:rsid w:val="006447A1"/>
    <w:rsid w:val="006D03F0"/>
    <w:rsid w:val="006F03BA"/>
    <w:rsid w:val="007634EA"/>
    <w:rsid w:val="007736E3"/>
    <w:rsid w:val="00823D35"/>
    <w:rsid w:val="008B088B"/>
    <w:rsid w:val="009C2A8E"/>
    <w:rsid w:val="00A05331"/>
    <w:rsid w:val="00A938FE"/>
    <w:rsid w:val="00B5330A"/>
    <w:rsid w:val="00BA4987"/>
    <w:rsid w:val="00BA5D48"/>
    <w:rsid w:val="00BA6685"/>
    <w:rsid w:val="00BD1C55"/>
    <w:rsid w:val="00C81046"/>
    <w:rsid w:val="00D92E54"/>
    <w:rsid w:val="00DA5EFE"/>
    <w:rsid w:val="00DB1055"/>
    <w:rsid w:val="00DB4BA4"/>
    <w:rsid w:val="00E05BD3"/>
    <w:rsid w:val="00E5609E"/>
    <w:rsid w:val="00E60502"/>
    <w:rsid w:val="00EA58C2"/>
    <w:rsid w:val="00EE06D9"/>
    <w:rsid w:val="00F12C78"/>
    <w:rsid w:val="00F3318B"/>
    <w:rsid w:val="00F8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2291-EB37-45E3-9C2C-4AB5FF4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22</cp:revision>
  <dcterms:created xsi:type="dcterms:W3CDTF">2015-05-05T13:28:00Z</dcterms:created>
  <dcterms:modified xsi:type="dcterms:W3CDTF">2016-01-25T06:46:00Z</dcterms:modified>
</cp:coreProperties>
</file>