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1" w:rsidRPr="00812419" w:rsidRDefault="007B2023" w:rsidP="00737320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3pt;margin-top:2.35pt;width:359.1pt;height:53.6pt;z-index:251658240" strokecolor="white">
            <v:textbox style="mso-next-textbox:#_x0000_s1026">
              <w:txbxContent>
                <w:p w:rsidR="00D42201" w:rsidRDefault="00D42201" w:rsidP="00B6432F">
                  <w:pPr>
                    <w:spacing w:line="240" w:lineRule="exact"/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D42201" w:rsidRPr="00DC561F" w:rsidRDefault="00D42201" w:rsidP="007F7BEC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бюд</w:t>
                  </w:r>
                  <w:r>
                    <w:t xml:space="preserve">жета </w:t>
                  </w:r>
                  <w:proofErr w:type="spellStart"/>
                  <w:r>
                    <w:t>Окуловского</w:t>
                  </w:r>
                  <w:proofErr w:type="spellEnd"/>
                  <w:r>
                    <w:t xml:space="preserve"> муниципального района бюдже</w:t>
                  </w:r>
                  <w:r>
                    <w:t>т</w:t>
                  </w:r>
                  <w:r>
                    <w:t>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</w:txbxContent>
            </v:textbox>
          </v:shape>
        </w:pict>
      </w:r>
    </w:p>
    <w:p w:rsidR="00D42201" w:rsidRPr="00812419" w:rsidRDefault="00D42201" w:rsidP="00737320">
      <w:pPr>
        <w:rPr>
          <w:lang w:eastAsia="en-US"/>
        </w:rPr>
      </w:pPr>
    </w:p>
    <w:p w:rsidR="00D42201" w:rsidRPr="00812419" w:rsidRDefault="00D42201" w:rsidP="00737320">
      <w:pPr>
        <w:rPr>
          <w:lang w:eastAsia="en-US"/>
        </w:rPr>
      </w:pPr>
    </w:p>
    <w:p w:rsidR="00D42201" w:rsidRPr="00812419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7B2023" w:rsidP="0073732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pict>
          <v:shape id="_x0000_s1027" type="#_x0000_t202" style="position:absolute;left:0;text-align:left;margin-left:496.7pt;margin-top:-.1pt;width:240.7pt;height:66.65pt;z-index:251657216" strokecolor="white">
            <v:textbox style="mso-next-textbox:#_x0000_s1027">
              <w:txbxContent>
                <w:p w:rsidR="00D42201" w:rsidRDefault="00D42201" w:rsidP="00B6432F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D42201" w:rsidRDefault="00D42201" w:rsidP="00B6432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D42201" w:rsidRDefault="00D42201" w:rsidP="00B6432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D42201" w:rsidRDefault="00D42201" w:rsidP="007373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2201" w:rsidRDefault="00D42201" w:rsidP="00737320">
      <w:pPr>
        <w:autoSpaceDE w:val="0"/>
        <w:autoSpaceDN w:val="0"/>
        <w:adjustRightInd w:val="0"/>
        <w:jc w:val="center"/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rPr>
          <w:lang w:eastAsia="en-US"/>
        </w:rPr>
      </w:pPr>
    </w:p>
    <w:p w:rsidR="00D42201" w:rsidRDefault="00D42201" w:rsidP="00737320">
      <w:pPr>
        <w:jc w:val="center"/>
        <w:rPr>
          <w:b/>
          <w:sz w:val="28"/>
          <w:szCs w:val="28"/>
        </w:rPr>
      </w:pPr>
    </w:p>
    <w:p w:rsidR="00D42201" w:rsidRPr="00737320" w:rsidRDefault="00D42201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37"/>
      <w:bookmarkEnd w:id="0"/>
      <w:r w:rsidRPr="00737320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D42201" w:rsidRPr="00737320" w:rsidRDefault="00D42201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20">
        <w:rPr>
          <w:rFonts w:ascii="Times New Roman" w:hAnsi="Times New Roman" w:cs="Times New Roman"/>
          <w:b/>
          <w:sz w:val="28"/>
          <w:szCs w:val="28"/>
        </w:rPr>
        <w:t>источником финансовог</w:t>
      </w:r>
      <w:r>
        <w:rPr>
          <w:rFonts w:ascii="Times New Roman" w:hAnsi="Times New Roman" w:cs="Times New Roman"/>
          <w:b/>
          <w:sz w:val="28"/>
          <w:szCs w:val="28"/>
        </w:rPr>
        <w:t>о обеспечения которых является с</w:t>
      </w:r>
      <w:r w:rsidRPr="00737320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D42201" w:rsidRPr="00737320" w:rsidRDefault="00D42201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«__»</w:t>
      </w:r>
      <w:r w:rsidRPr="00737320">
        <w:rPr>
          <w:rFonts w:ascii="Times New Roman" w:hAnsi="Times New Roman" w:cs="Times New Roman"/>
          <w:b/>
          <w:sz w:val="28"/>
          <w:szCs w:val="28"/>
        </w:rPr>
        <w:t xml:space="preserve"> ____________ 20__ г. </w:t>
      </w:r>
      <w:r w:rsidRPr="00474C1A">
        <w:rPr>
          <w:rStyle w:val="a3"/>
          <w:rFonts w:ascii="Times New Roman" w:hAnsi="Times New Roman"/>
          <w:b/>
          <w:szCs w:val="28"/>
        </w:rPr>
        <w:footnoteReference w:id="2"/>
      </w:r>
    </w:p>
    <w:p w:rsidR="00D42201" w:rsidRPr="00530EBB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201" w:rsidRPr="00530EBB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42201" w:rsidRPr="00530EBB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D42201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D42201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201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201" w:rsidRDefault="00D42201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1754"/>
        <w:gridCol w:w="875"/>
        <w:gridCol w:w="1555"/>
        <w:gridCol w:w="757"/>
        <w:gridCol w:w="1248"/>
        <w:gridCol w:w="1612"/>
        <w:gridCol w:w="704"/>
        <w:gridCol w:w="1325"/>
        <w:gridCol w:w="772"/>
        <w:gridCol w:w="1482"/>
        <w:gridCol w:w="1112"/>
      </w:tblGrid>
      <w:tr w:rsidR="00D42201" w:rsidRPr="003F3C57" w:rsidTr="00873712">
        <w:trPr>
          <w:trHeight w:val="960"/>
        </w:trPr>
        <w:tc>
          <w:tcPr>
            <w:tcW w:w="538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lastRenderedPageBreak/>
              <w:t>Наименов</w:t>
            </w:r>
            <w:r w:rsidRPr="00873712">
              <w:rPr>
                <w:b/>
                <w:sz w:val="22"/>
                <w:szCs w:val="22"/>
              </w:rPr>
              <w:t>а</w:t>
            </w:r>
            <w:r w:rsidRPr="00873712">
              <w:rPr>
                <w:b/>
                <w:sz w:val="22"/>
                <w:szCs w:val="22"/>
              </w:rPr>
              <w:t>ние субс</w:t>
            </w:r>
            <w:r w:rsidRPr="00873712">
              <w:rPr>
                <w:b/>
                <w:sz w:val="22"/>
                <w:szCs w:val="22"/>
              </w:rPr>
              <w:t>и</w:t>
            </w:r>
            <w:r w:rsidRPr="00873712">
              <w:rPr>
                <w:b/>
                <w:sz w:val="22"/>
                <w:szCs w:val="22"/>
              </w:rPr>
              <w:t>дии</w:t>
            </w:r>
            <w:r w:rsidRPr="00873712">
              <w:rPr>
                <w:rStyle w:val="a3"/>
                <w:sz w:val="22"/>
                <w:szCs w:val="22"/>
              </w:rPr>
              <w:footnoteReference w:id="3"/>
            </w:r>
          </w:p>
        </w:tc>
        <w:tc>
          <w:tcPr>
            <w:tcW w:w="593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Код по бю</w:t>
            </w:r>
            <w:r w:rsidRPr="00873712">
              <w:rPr>
                <w:b/>
                <w:sz w:val="22"/>
                <w:szCs w:val="22"/>
              </w:rPr>
              <w:t>д</w:t>
            </w:r>
            <w:r w:rsidRPr="00873712">
              <w:rPr>
                <w:b/>
                <w:sz w:val="22"/>
                <w:szCs w:val="22"/>
              </w:rPr>
              <w:t>жетной кла</w:t>
            </w:r>
            <w:r w:rsidRPr="00873712">
              <w:rPr>
                <w:b/>
                <w:sz w:val="22"/>
                <w:szCs w:val="22"/>
              </w:rPr>
              <w:t>с</w:t>
            </w:r>
            <w:r w:rsidRPr="00873712">
              <w:rPr>
                <w:b/>
                <w:sz w:val="22"/>
                <w:szCs w:val="22"/>
              </w:rPr>
              <w:t>сификации</w:t>
            </w:r>
          </w:p>
        </w:tc>
        <w:tc>
          <w:tcPr>
            <w:tcW w:w="822" w:type="pct"/>
            <w:gridSpan w:val="2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Остаток субсидии на начало текущего ф</w:t>
            </w:r>
            <w:r w:rsidRPr="00873712">
              <w:rPr>
                <w:b/>
                <w:sz w:val="22"/>
                <w:szCs w:val="22"/>
              </w:rPr>
              <w:t>и</w:t>
            </w:r>
            <w:r w:rsidRPr="00873712">
              <w:rPr>
                <w:b/>
                <w:sz w:val="22"/>
                <w:szCs w:val="22"/>
              </w:rPr>
              <w:t>нансового года</w:t>
            </w:r>
          </w:p>
        </w:tc>
        <w:tc>
          <w:tcPr>
            <w:tcW w:w="1223" w:type="pct"/>
            <w:gridSpan w:val="3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Поступления</w:t>
            </w:r>
            <w:r w:rsidRPr="00873712">
              <w:rPr>
                <w:rStyle w:val="a3"/>
                <w:sz w:val="22"/>
                <w:szCs w:val="22"/>
              </w:rPr>
              <w:footnoteReference w:id="4"/>
            </w:r>
          </w:p>
        </w:tc>
        <w:tc>
          <w:tcPr>
            <w:tcW w:w="686" w:type="pct"/>
            <w:gridSpan w:val="2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Выплаты</w:t>
            </w:r>
          </w:p>
        </w:tc>
        <w:tc>
          <w:tcPr>
            <w:tcW w:w="1138" w:type="pct"/>
            <w:gridSpan w:val="3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Остаток субсидии на конец о</w:t>
            </w:r>
            <w:r w:rsidRPr="00873712">
              <w:rPr>
                <w:b/>
                <w:sz w:val="22"/>
                <w:szCs w:val="22"/>
              </w:rPr>
              <w:t>т</w:t>
            </w:r>
            <w:r w:rsidRPr="00873712">
              <w:rPr>
                <w:b/>
                <w:sz w:val="22"/>
                <w:szCs w:val="22"/>
              </w:rPr>
              <w:t>четного периода</w:t>
            </w:r>
          </w:p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D42201" w:rsidRPr="003F3C57" w:rsidTr="00873712">
        <w:trPr>
          <w:trHeight w:val="345"/>
        </w:trPr>
        <w:tc>
          <w:tcPr>
            <w:tcW w:w="538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93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6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26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их них ра</w:t>
            </w:r>
            <w:r w:rsidRPr="00873712">
              <w:rPr>
                <w:b/>
                <w:sz w:val="22"/>
                <w:szCs w:val="22"/>
              </w:rPr>
              <w:t>з</w:t>
            </w:r>
            <w:r w:rsidRPr="00873712">
              <w:rPr>
                <w:b/>
                <w:sz w:val="22"/>
                <w:szCs w:val="22"/>
              </w:rPr>
              <w:t>решенный к использов</w:t>
            </w:r>
            <w:r w:rsidRPr="00873712">
              <w:rPr>
                <w:b/>
                <w:sz w:val="22"/>
                <w:szCs w:val="22"/>
              </w:rPr>
              <w:t>а</w:t>
            </w:r>
            <w:r w:rsidRPr="00873712">
              <w:rPr>
                <w:b/>
                <w:sz w:val="22"/>
                <w:szCs w:val="22"/>
              </w:rPr>
              <w:t>нию</w:t>
            </w:r>
            <w:r w:rsidRPr="00873712">
              <w:rPr>
                <w:rStyle w:val="a3"/>
                <w:sz w:val="22"/>
                <w:szCs w:val="22"/>
              </w:rPr>
              <w:footnoteReference w:id="5"/>
            </w:r>
          </w:p>
        </w:tc>
        <w:tc>
          <w:tcPr>
            <w:tcW w:w="256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вс</w:t>
            </w:r>
            <w:r w:rsidRPr="00873712">
              <w:rPr>
                <w:b/>
                <w:sz w:val="22"/>
                <w:szCs w:val="22"/>
              </w:rPr>
              <w:t>е</w:t>
            </w:r>
            <w:r w:rsidRPr="00873712">
              <w:rPr>
                <w:b/>
                <w:sz w:val="22"/>
                <w:szCs w:val="22"/>
              </w:rPr>
              <w:t>го, в том чи</w:t>
            </w:r>
            <w:r w:rsidRPr="00873712">
              <w:rPr>
                <w:b/>
                <w:sz w:val="22"/>
                <w:szCs w:val="22"/>
              </w:rPr>
              <w:t>с</w:t>
            </w:r>
            <w:r w:rsidRPr="00873712">
              <w:rPr>
                <w:b/>
                <w:sz w:val="22"/>
                <w:szCs w:val="22"/>
              </w:rPr>
              <w:t>ле</w:t>
            </w:r>
          </w:p>
        </w:tc>
        <w:tc>
          <w:tcPr>
            <w:tcW w:w="422" w:type="pct"/>
            <w:vMerge w:val="restart"/>
          </w:tcPr>
          <w:p w:rsidR="00D42201" w:rsidRPr="009757D3" w:rsidRDefault="00D42201" w:rsidP="009757D3">
            <w:pPr>
              <w:spacing w:before="120" w:line="240" w:lineRule="exact"/>
              <w:jc w:val="center"/>
              <w:rPr>
                <w:b/>
              </w:rPr>
            </w:pPr>
            <w:r w:rsidRPr="009757D3">
              <w:rPr>
                <w:b/>
                <w:sz w:val="22"/>
                <w:szCs w:val="22"/>
              </w:rPr>
              <w:t>из бюдж</w:t>
            </w:r>
            <w:r w:rsidRPr="009757D3">
              <w:rPr>
                <w:b/>
                <w:sz w:val="22"/>
                <w:szCs w:val="22"/>
              </w:rPr>
              <w:t>е</w:t>
            </w:r>
            <w:r w:rsidRPr="009757D3">
              <w:rPr>
                <w:b/>
                <w:sz w:val="22"/>
                <w:szCs w:val="22"/>
              </w:rPr>
              <w:t>та</w:t>
            </w:r>
            <w:r w:rsidR="009757D3" w:rsidRPr="009757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7D3" w:rsidRPr="009757D3">
              <w:rPr>
                <w:b/>
                <w:sz w:val="22"/>
                <w:szCs w:val="22"/>
              </w:rPr>
              <w:t>Ок</w:t>
            </w:r>
            <w:r w:rsidR="009757D3" w:rsidRPr="009757D3">
              <w:rPr>
                <w:b/>
                <w:sz w:val="22"/>
                <w:szCs w:val="22"/>
              </w:rPr>
              <w:t>у</w:t>
            </w:r>
            <w:r w:rsidR="009757D3" w:rsidRPr="009757D3">
              <w:rPr>
                <w:b/>
                <w:sz w:val="22"/>
                <w:szCs w:val="22"/>
              </w:rPr>
              <w:t>ловского</w:t>
            </w:r>
            <w:proofErr w:type="spellEnd"/>
            <w:r w:rsidR="009757D3" w:rsidRPr="009757D3">
              <w:rPr>
                <w:b/>
                <w:sz w:val="22"/>
                <w:szCs w:val="22"/>
              </w:rPr>
              <w:t xml:space="preserve"> муниц</w:t>
            </w:r>
            <w:r w:rsidR="009757D3" w:rsidRPr="009757D3">
              <w:rPr>
                <w:b/>
                <w:sz w:val="22"/>
                <w:szCs w:val="22"/>
              </w:rPr>
              <w:t>и</w:t>
            </w:r>
            <w:r w:rsidR="009757D3" w:rsidRPr="009757D3">
              <w:rPr>
                <w:b/>
                <w:sz w:val="22"/>
                <w:szCs w:val="22"/>
              </w:rPr>
              <w:t>пального района</w:t>
            </w:r>
          </w:p>
        </w:tc>
        <w:tc>
          <w:tcPr>
            <w:tcW w:w="545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возврат деб</w:t>
            </w:r>
            <w:r w:rsidRPr="00873712">
              <w:rPr>
                <w:b/>
                <w:sz w:val="22"/>
                <w:szCs w:val="22"/>
              </w:rPr>
              <w:t>и</w:t>
            </w:r>
            <w:r w:rsidRPr="00873712">
              <w:rPr>
                <w:b/>
                <w:sz w:val="22"/>
                <w:szCs w:val="22"/>
              </w:rPr>
              <w:t>торской з</w:t>
            </w:r>
            <w:r w:rsidRPr="00873712">
              <w:rPr>
                <w:b/>
                <w:sz w:val="22"/>
                <w:szCs w:val="22"/>
              </w:rPr>
              <w:t>а</w:t>
            </w:r>
            <w:r w:rsidRPr="00873712">
              <w:rPr>
                <w:b/>
                <w:sz w:val="22"/>
                <w:szCs w:val="22"/>
              </w:rPr>
              <w:t>долженности прошлых лет</w:t>
            </w:r>
            <w:r w:rsidRPr="00873712">
              <w:rPr>
                <w:rStyle w:val="a3"/>
                <w:sz w:val="22"/>
                <w:szCs w:val="22"/>
              </w:rPr>
              <w:footnoteReference w:id="6"/>
            </w:r>
          </w:p>
        </w:tc>
        <w:tc>
          <w:tcPr>
            <w:tcW w:w="238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вс</w:t>
            </w:r>
            <w:r w:rsidRPr="00873712">
              <w:rPr>
                <w:b/>
                <w:sz w:val="22"/>
                <w:szCs w:val="22"/>
              </w:rPr>
              <w:t>е</w:t>
            </w:r>
            <w:r w:rsidRPr="00873712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448" w:type="pct"/>
            <w:vMerge w:val="restart"/>
          </w:tcPr>
          <w:p w:rsidR="00D42201" w:rsidRPr="00873712" w:rsidRDefault="00D42201" w:rsidP="009757D3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их них: возвращ</w:t>
            </w:r>
            <w:r w:rsidRPr="00873712">
              <w:rPr>
                <w:b/>
                <w:sz w:val="22"/>
                <w:szCs w:val="22"/>
              </w:rPr>
              <w:t>е</w:t>
            </w:r>
            <w:r w:rsidRPr="00873712">
              <w:rPr>
                <w:b/>
                <w:sz w:val="22"/>
                <w:szCs w:val="22"/>
              </w:rPr>
              <w:t xml:space="preserve">но </w:t>
            </w:r>
            <w:r w:rsidRPr="009757D3">
              <w:rPr>
                <w:b/>
                <w:sz w:val="22"/>
                <w:szCs w:val="22"/>
              </w:rPr>
              <w:t xml:space="preserve">в </w:t>
            </w:r>
            <w:r w:rsidRPr="00873712">
              <w:rPr>
                <w:b/>
                <w:sz w:val="22"/>
                <w:szCs w:val="22"/>
              </w:rPr>
              <w:t>бю</w:t>
            </w:r>
            <w:r w:rsidRPr="00873712">
              <w:rPr>
                <w:b/>
                <w:sz w:val="22"/>
                <w:szCs w:val="22"/>
              </w:rPr>
              <w:t>д</w:t>
            </w:r>
            <w:r w:rsidRPr="00873712">
              <w:rPr>
                <w:b/>
                <w:sz w:val="22"/>
                <w:szCs w:val="22"/>
              </w:rPr>
              <w:t>жет</w:t>
            </w:r>
            <w:r w:rsidR="009757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7D3">
              <w:rPr>
                <w:b/>
                <w:sz w:val="22"/>
                <w:szCs w:val="22"/>
              </w:rPr>
              <w:t>Ок</w:t>
            </w:r>
            <w:r w:rsidR="009757D3">
              <w:rPr>
                <w:b/>
                <w:sz w:val="22"/>
                <w:szCs w:val="22"/>
              </w:rPr>
              <w:t>у</w:t>
            </w:r>
            <w:r w:rsidR="009757D3">
              <w:rPr>
                <w:b/>
                <w:sz w:val="22"/>
                <w:szCs w:val="22"/>
              </w:rPr>
              <w:t>ловского</w:t>
            </w:r>
            <w:proofErr w:type="spellEnd"/>
            <w:r w:rsidR="009757D3">
              <w:rPr>
                <w:b/>
                <w:sz w:val="22"/>
                <w:szCs w:val="22"/>
              </w:rPr>
              <w:t xml:space="preserve"> муниц</w:t>
            </w:r>
            <w:r w:rsidR="009757D3">
              <w:rPr>
                <w:b/>
                <w:sz w:val="22"/>
                <w:szCs w:val="22"/>
              </w:rPr>
              <w:t>и</w:t>
            </w:r>
            <w:r w:rsidR="009757D3">
              <w:rPr>
                <w:b/>
                <w:sz w:val="22"/>
                <w:szCs w:val="22"/>
              </w:rPr>
              <w:t>пального района</w:t>
            </w:r>
          </w:p>
        </w:tc>
        <w:tc>
          <w:tcPr>
            <w:tcW w:w="261" w:type="pct"/>
            <w:vMerge w:val="restar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вс</w:t>
            </w:r>
            <w:r w:rsidRPr="00873712">
              <w:rPr>
                <w:b/>
                <w:sz w:val="22"/>
                <w:szCs w:val="22"/>
              </w:rPr>
              <w:t>е</w:t>
            </w:r>
            <w:r w:rsidRPr="00873712">
              <w:rPr>
                <w:b/>
                <w:sz w:val="22"/>
                <w:szCs w:val="22"/>
              </w:rPr>
              <w:t>го</w:t>
            </w:r>
            <w:r w:rsidRPr="00873712">
              <w:rPr>
                <w:rStyle w:val="a3"/>
                <w:sz w:val="22"/>
                <w:szCs w:val="22"/>
              </w:rPr>
              <w:footnoteReference w:id="7"/>
            </w:r>
          </w:p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877" w:type="pct"/>
            <w:gridSpan w:val="2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из них:</w:t>
            </w:r>
          </w:p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D42201" w:rsidRPr="003F3C57" w:rsidTr="00873712">
        <w:trPr>
          <w:trHeight w:val="465"/>
        </w:trPr>
        <w:tc>
          <w:tcPr>
            <w:tcW w:w="538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93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6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26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22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45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8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48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61" w:type="pct"/>
            <w:vMerge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0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требуется к направл</w:t>
            </w:r>
            <w:r w:rsidRPr="00873712">
              <w:rPr>
                <w:b/>
                <w:sz w:val="22"/>
                <w:szCs w:val="22"/>
              </w:rPr>
              <w:t>е</w:t>
            </w:r>
            <w:r w:rsidRPr="00873712">
              <w:rPr>
                <w:b/>
                <w:sz w:val="22"/>
                <w:szCs w:val="22"/>
              </w:rPr>
              <w:t>нию на те же цели</w:t>
            </w:r>
            <w:r w:rsidRPr="00873712">
              <w:rPr>
                <w:rStyle w:val="a3"/>
                <w:b/>
                <w:sz w:val="22"/>
                <w:szCs w:val="22"/>
              </w:rPr>
              <w:footnoteReference w:id="8"/>
            </w:r>
          </w:p>
        </w:tc>
        <w:tc>
          <w:tcPr>
            <w:tcW w:w="37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  <w:rPr>
                <w:b/>
              </w:rPr>
            </w:pPr>
            <w:r w:rsidRPr="00873712">
              <w:rPr>
                <w:b/>
                <w:sz w:val="22"/>
                <w:szCs w:val="22"/>
              </w:rPr>
              <w:t>подл</w:t>
            </w:r>
            <w:r w:rsidRPr="00873712">
              <w:rPr>
                <w:b/>
                <w:sz w:val="22"/>
                <w:szCs w:val="22"/>
              </w:rPr>
              <w:t>е</w:t>
            </w:r>
            <w:r w:rsidRPr="00873712">
              <w:rPr>
                <w:b/>
                <w:sz w:val="22"/>
                <w:szCs w:val="22"/>
              </w:rPr>
              <w:t>жит во</w:t>
            </w:r>
            <w:r w:rsidRPr="00873712">
              <w:rPr>
                <w:b/>
                <w:sz w:val="22"/>
                <w:szCs w:val="22"/>
              </w:rPr>
              <w:t>з</w:t>
            </w:r>
            <w:r w:rsidRPr="00873712">
              <w:rPr>
                <w:b/>
                <w:sz w:val="22"/>
                <w:szCs w:val="22"/>
              </w:rPr>
              <w:t>врату</w:t>
            </w:r>
            <w:r w:rsidRPr="00873712">
              <w:rPr>
                <w:rStyle w:val="a3"/>
                <w:sz w:val="22"/>
                <w:szCs w:val="22"/>
              </w:rPr>
              <w:footnoteReference w:id="9"/>
            </w:r>
          </w:p>
        </w:tc>
      </w:tr>
      <w:tr w:rsidR="00D42201" w:rsidRPr="001C6DCE" w:rsidTr="00873712">
        <w:trPr>
          <w:trHeight w:val="217"/>
        </w:trPr>
        <w:tc>
          <w:tcPr>
            <w:tcW w:w="53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3</w:t>
            </w:r>
          </w:p>
        </w:tc>
        <w:tc>
          <w:tcPr>
            <w:tcW w:w="52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5</w:t>
            </w:r>
          </w:p>
        </w:tc>
        <w:tc>
          <w:tcPr>
            <w:tcW w:w="422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7</w:t>
            </w:r>
          </w:p>
        </w:tc>
        <w:tc>
          <w:tcPr>
            <w:tcW w:w="23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8</w:t>
            </w:r>
          </w:p>
        </w:tc>
        <w:tc>
          <w:tcPr>
            <w:tcW w:w="44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9</w:t>
            </w:r>
          </w:p>
        </w:tc>
        <w:tc>
          <w:tcPr>
            <w:tcW w:w="26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10</w:t>
            </w:r>
          </w:p>
        </w:tc>
        <w:tc>
          <w:tcPr>
            <w:tcW w:w="50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11</w:t>
            </w:r>
          </w:p>
        </w:tc>
        <w:tc>
          <w:tcPr>
            <w:tcW w:w="37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  <w:r w:rsidRPr="00873712">
              <w:rPr>
                <w:sz w:val="22"/>
                <w:szCs w:val="22"/>
              </w:rPr>
              <w:t>12</w:t>
            </w:r>
          </w:p>
        </w:tc>
      </w:tr>
      <w:tr w:rsidR="00D42201" w:rsidRPr="001C6DCE" w:rsidTr="00873712">
        <w:trPr>
          <w:trHeight w:val="217"/>
        </w:trPr>
        <w:tc>
          <w:tcPr>
            <w:tcW w:w="53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93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9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2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5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422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45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3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44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6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0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37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</w:tr>
      <w:tr w:rsidR="00D42201" w:rsidRPr="001C6DCE" w:rsidTr="00873712">
        <w:trPr>
          <w:trHeight w:val="217"/>
        </w:trPr>
        <w:tc>
          <w:tcPr>
            <w:tcW w:w="53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93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9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2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5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422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45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3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448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26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501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  <w:tc>
          <w:tcPr>
            <w:tcW w:w="376" w:type="pct"/>
          </w:tcPr>
          <w:p w:rsidR="00D42201" w:rsidRPr="00873712" w:rsidRDefault="00D42201" w:rsidP="00873712">
            <w:pPr>
              <w:spacing w:before="120" w:line="240" w:lineRule="exact"/>
              <w:jc w:val="center"/>
            </w:pPr>
          </w:p>
        </w:tc>
      </w:tr>
    </w:tbl>
    <w:p w:rsidR="00D42201" w:rsidRDefault="00D42201" w:rsidP="00737320">
      <w:pPr>
        <w:jc w:val="center"/>
      </w:pPr>
    </w:p>
    <w:p w:rsidR="00D42201" w:rsidRPr="00530EBB" w:rsidRDefault="00D42201" w:rsidP="001C6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DCE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_______________ _________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0EBB">
        <w:rPr>
          <w:rFonts w:ascii="Times New Roman" w:hAnsi="Times New Roman" w:cs="Times New Roman"/>
          <w:sz w:val="28"/>
          <w:szCs w:val="28"/>
        </w:rPr>
        <w:t>________</w:t>
      </w:r>
    </w:p>
    <w:p w:rsidR="00D42201" w:rsidRDefault="00D42201" w:rsidP="001C6DCE">
      <w:pPr>
        <w:pStyle w:val="ConsPlusNonformat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C6DC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                      </w:t>
      </w:r>
      <w:r w:rsidRPr="001C6DC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</w:t>
      </w:r>
      <w:r w:rsidRPr="001C6DCE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1C6DCE">
        <w:rPr>
          <w:rFonts w:ascii="Times New Roman" w:hAnsi="Times New Roman" w:cs="Times New Roman"/>
        </w:rPr>
        <w:t>подписи</w:t>
      </w:r>
    </w:p>
    <w:p w:rsidR="00D42201" w:rsidRDefault="00D42201" w:rsidP="005225E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42201" w:rsidSect="001C6DCE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01" w:rsidRPr="00025914" w:rsidRDefault="00D42201" w:rsidP="00737320">
      <w:r>
        <w:separator/>
      </w:r>
    </w:p>
  </w:endnote>
  <w:endnote w:type="continuationSeparator" w:id="1">
    <w:p w:rsidR="00D42201" w:rsidRPr="00025914" w:rsidRDefault="00D42201" w:rsidP="007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01" w:rsidRPr="00025914" w:rsidRDefault="00D42201" w:rsidP="00737320">
      <w:r>
        <w:separator/>
      </w:r>
    </w:p>
  </w:footnote>
  <w:footnote w:type="continuationSeparator" w:id="1">
    <w:p w:rsidR="00D42201" w:rsidRPr="00025914" w:rsidRDefault="00D42201" w:rsidP="00737320">
      <w:r>
        <w:continuationSeparator/>
      </w:r>
    </w:p>
  </w:footnote>
  <w:footnote w:id="2">
    <w:p w:rsidR="00D42201" w:rsidRDefault="00D42201" w:rsidP="005B7490">
      <w:pPr>
        <w:pStyle w:val="ConsPlusNormal"/>
        <w:jc w:val="both"/>
      </w:pPr>
      <w:r w:rsidRPr="00474C1A">
        <w:rPr>
          <w:rStyle w:val="a3"/>
          <w:sz w:val="22"/>
          <w:szCs w:val="22"/>
        </w:rPr>
        <w:footnoteRef/>
      </w:r>
      <w:r>
        <w:t xml:space="preserve"> </w:t>
      </w:r>
      <w:r w:rsidRPr="00DD06D3">
        <w:rPr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</w:footnote>
  <w:footnote w:id="3">
    <w:p w:rsidR="00D42201" w:rsidRPr="009757D3" w:rsidRDefault="00D42201" w:rsidP="00474C1A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Указывается в соответствии с пунктом 1.1 Соглашения/приложением № ___ к Соглашению.</w:t>
      </w:r>
    </w:p>
  </w:footnote>
  <w:footnote w:id="4"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</w:t>
      </w:r>
      <w:r w:rsidRPr="009757D3">
        <w:rPr>
          <w:sz w:val="18"/>
          <w:szCs w:val="18"/>
        </w:rPr>
        <w:t>р</w:t>
      </w:r>
      <w:r w:rsidRPr="009757D3">
        <w:rPr>
          <w:sz w:val="18"/>
          <w:szCs w:val="18"/>
        </w:rPr>
        <w:t>ской задолженности прошлых лет.</w:t>
      </w:r>
    </w:p>
  </w:footnote>
  <w:footnote w:id="5"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</w:t>
      </w:r>
      <w:r w:rsidRPr="009757D3">
        <w:rPr>
          <w:sz w:val="18"/>
          <w:szCs w:val="18"/>
        </w:rPr>
        <w:t>ч</w:t>
      </w:r>
      <w:r w:rsidRPr="009757D3">
        <w:rPr>
          <w:sz w:val="18"/>
          <w:szCs w:val="18"/>
        </w:rPr>
        <w:t>реждения в направлении его на цель(и), указанную(</w:t>
      </w:r>
      <w:proofErr w:type="spellStart"/>
      <w:r w:rsidRPr="009757D3">
        <w:rPr>
          <w:sz w:val="18"/>
          <w:szCs w:val="18"/>
        </w:rPr>
        <w:t>ые</w:t>
      </w:r>
      <w:proofErr w:type="spellEnd"/>
      <w:r w:rsidRPr="009757D3">
        <w:rPr>
          <w:sz w:val="18"/>
          <w:szCs w:val="18"/>
        </w:rPr>
        <w:t>) в пункте 1.1 Соглашения/приложении № ___ к Соглашению, в соответствии с пунктом 4.2.3 Соглашения.</w:t>
      </w:r>
    </w:p>
  </w:footnote>
  <w:footnote w:id="6"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В графе 7 настоящего отчета указывается сумма возврата дебиторской задолженности, в отношении которой Учредителем принято решение об использовании ее У</w:t>
      </w:r>
      <w:r w:rsidRPr="009757D3">
        <w:rPr>
          <w:sz w:val="18"/>
          <w:szCs w:val="18"/>
        </w:rPr>
        <w:t>ч</w:t>
      </w:r>
      <w:r w:rsidRPr="009757D3">
        <w:rPr>
          <w:sz w:val="18"/>
          <w:szCs w:val="18"/>
        </w:rPr>
        <w:t>реждением на цель(и), указанную(</w:t>
      </w:r>
      <w:proofErr w:type="spellStart"/>
      <w:r w:rsidRPr="009757D3">
        <w:rPr>
          <w:sz w:val="18"/>
          <w:szCs w:val="18"/>
        </w:rPr>
        <w:t>ые</w:t>
      </w:r>
      <w:proofErr w:type="spellEnd"/>
      <w:r w:rsidRPr="009757D3">
        <w:rPr>
          <w:sz w:val="18"/>
          <w:szCs w:val="18"/>
        </w:rPr>
        <w:t>) в пункте 1.1 Соглашения/приложении № ___ к Соглашению.</w:t>
      </w:r>
    </w:p>
  </w:footnote>
  <w:footnote w:id="7"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5 и суммой, указанной в графе 8 настоящего отчета.</w:t>
      </w:r>
    </w:p>
  </w:footnote>
  <w:footnote w:id="8"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В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</w:t>
      </w:r>
      <w:r w:rsidRPr="009757D3">
        <w:rPr>
          <w:sz w:val="18"/>
          <w:szCs w:val="18"/>
        </w:rPr>
        <w:t>о</w:t>
      </w:r>
      <w:r w:rsidRPr="009757D3">
        <w:rPr>
          <w:sz w:val="18"/>
          <w:szCs w:val="18"/>
        </w:rPr>
        <w:t>требность Учреждения в направлении остатка субсидии на цель(и), указанную(</w:t>
      </w:r>
      <w:proofErr w:type="spellStart"/>
      <w:r w:rsidRPr="009757D3">
        <w:rPr>
          <w:sz w:val="18"/>
          <w:szCs w:val="18"/>
        </w:rPr>
        <w:t>ые</w:t>
      </w:r>
      <w:proofErr w:type="spellEnd"/>
      <w:r w:rsidRPr="009757D3">
        <w:rPr>
          <w:sz w:val="18"/>
          <w:szCs w:val="18"/>
        </w:rPr>
        <w:t>) в пункте 1.1 Соглашения/приложении № ___ к Соглашению, в соответствии с пун</w:t>
      </w:r>
      <w:r w:rsidRPr="009757D3">
        <w:rPr>
          <w:sz w:val="18"/>
          <w:szCs w:val="18"/>
        </w:rPr>
        <w:t>к</w:t>
      </w:r>
      <w:r w:rsidRPr="009757D3">
        <w:rPr>
          <w:sz w:val="18"/>
          <w:szCs w:val="18"/>
        </w:rPr>
        <w:t>том 4.2.3 Соглашения. При формировании промежуточного отчета (месяц, квартал) не заполняется.</w:t>
      </w:r>
    </w:p>
  </w:footnote>
  <w:footnote w:id="9"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  <w:r w:rsidRPr="009757D3">
        <w:rPr>
          <w:rStyle w:val="a3"/>
          <w:sz w:val="18"/>
          <w:szCs w:val="18"/>
        </w:rPr>
        <w:footnoteRef/>
      </w:r>
      <w:r w:rsidRPr="009757D3">
        <w:rPr>
          <w:sz w:val="18"/>
          <w:szCs w:val="18"/>
        </w:rPr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D42201" w:rsidRPr="009757D3" w:rsidRDefault="00D42201" w:rsidP="00297D10">
      <w:pPr>
        <w:pStyle w:val="ConsPlusNormal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01" w:rsidRDefault="007B2023">
    <w:pPr>
      <w:pStyle w:val="a9"/>
      <w:jc w:val="center"/>
    </w:pPr>
    <w:fldSimple w:instr=" PAGE   \* MERGEFORMAT ">
      <w:r w:rsidR="009757D3">
        <w:rPr>
          <w:noProof/>
        </w:rPr>
        <w:t>2</w:t>
      </w:r>
    </w:fldSimple>
  </w:p>
  <w:p w:rsidR="00D42201" w:rsidRDefault="00D422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20"/>
    <w:rsid w:val="00025914"/>
    <w:rsid w:val="000540B9"/>
    <w:rsid w:val="000D37F3"/>
    <w:rsid w:val="001C6DCE"/>
    <w:rsid w:val="001F583D"/>
    <w:rsid w:val="00292273"/>
    <w:rsid w:val="00297D10"/>
    <w:rsid w:val="002F7E56"/>
    <w:rsid w:val="003373A8"/>
    <w:rsid w:val="003F3C57"/>
    <w:rsid w:val="00474C1A"/>
    <w:rsid w:val="004C223F"/>
    <w:rsid w:val="005225ED"/>
    <w:rsid w:val="0053004F"/>
    <w:rsid w:val="00530EBB"/>
    <w:rsid w:val="00550A48"/>
    <w:rsid w:val="005823BE"/>
    <w:rsid w:val="005B7490"/>
    <w:rsid w:val="00612DDA"/>
    <w:rsid w:val="00690F9D"/>
    <w:rsid w:val="00737320"/>
    <w:rsid w:val="007B2023"/>
    <w:rsid w:val="007F7BEC"/>
    <w:rsid w:val="00812419"/>
    <w:rsid w:val="00873712"/>
    <w:rsid w:val="008C58E5"/>
    <w:rsid w:val="009757D3"/>
    <w:rsid w:val="009D716D"/>
    <w:rsid w:val="00A026A2"/>
    <w:rsid w:val="00A26761"/>
    <w:rsid w:val="00B47D4D"/>
    <w:rsid w:val="00B6432F"/>
    <w:rsid w:val="00B86663"/>
    <w:rsid w:val="00C34D56"/>
    <w:rsid w:val="00C61BBE"/>
    <w:rsid w:val="00CF439C"/>
    <w:rsid w:val="00D22286"/>
    <w:rsid w:val="00D42201"/>
    <w:rsid w:val="00DC561F"/>
    <w:rsid w:val="00DD06D3"/>
    <w:rsid w:val="00EC38EA"/>
    <w:rsid w:val="00EE69A2"/>
    <w:rsid w:val="00F64AB9"/>
    <w:rsid w:val="00F70EB8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73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rsid w:val="00737320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rsid w:val="0073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32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73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73732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3732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7373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C6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6D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1C6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C6D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117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 Красникова</dc:creator>
  <cp:keywords/>
  <dc:description/>
  <cp:lastModifiedBy>chernobaevaea</cp:lastModifiedBy>
  <cp:revision>12</cp:revision>
  <cp:lastPrinted>2020-05-08T16:41:00Z</cp:lastPrinted>
  <dcterms:created xsi:type="dcterms:W3CDTF">2019-12-11T16:12:00Z</dcterms:created>
  <dcterms:modified xsi:type="dcterms:W3CDTF">2021-11-24T06:41:00Z</dcterms:modified>
</cp:coreProperties>
</file>