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73" w:rsidRDefault="005A0C73" w:rsidP="005A0C7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A0C73" w:rsidRPr="00D844E1" w:rsidRDefault="005A0C73" w:rsidP="005A0C7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</w:t>
      </w:r>
      <w:r w:rsidRPr="005A0C73">
        <w:rPr>
          <w:rFonts w:ascii="Times New Roman" w:hAnsi="Times New Roman"/>
          <w:b/>
          <w:sz w:val="28"/>
          <w:szCs w:val="28"/>
        </w:rPr>
        <w:t>Указ</w:t>
      </w:r>
      <w:r>
        <w:rPr>
          <w:rFonts w:ascii="Times New Roman" w:hAnsi="Times New Roman"/>
          <w:b/>
          <w:sz w:val="28"/>
          <w:szCs w:val="28"/>
        </w:rPr>
        <w:t>а</w:t>
      </w:r>
      <w:r w:rsidRPr="005A0C73">
        <w:rPr>
          <w:rFonts w:ascii="Times New Roman" w:hAnsi="Times New Roman"/>
          <w:b/>
          <w:sz w:val="28"/>
          <w:szCs w:val="28"/>
        </w:rPr>
        <w:t xml:space="preserve"> Президента РФ от 07.05.2012 N 601 "Об основных направлениях совершенствования системы государственного управления"</w:t>
      </w:r>
      <w:r>
        <w:rPr>
          <w:rFonts w:ascii="Times New Roman" w:hAnsi="Times New Roman"/>
          <w:b/>
          <w:sz w:val="28"/>
          <w:szCs w:val="28"/>
        </w:rPr>
        <w:t xml:space="preserve"> в первом квартале 2015 года</w:t>
      </w:r>
    </w:p>
    <w:p w:rsidR="005A0C73" w:rsidRPr="00BF4F1A" w:rsidRDefault="005A0C73" w:rsidP="005A0C73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5A0C73" w:rsidRPr="00BF4F1A" w:rsidRDefault="005A0C73" w:rsidP="005A0C73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проведения постоянного мониторинга оценки качества и доступности предоставления государственных и муниципальных услуг на территории Окуловского муниципального района Администрацией муниципального района разработана типовая анкета, которая утверждена Главой Окуловского муниципального района. </w:t>
      </w:r>
    </w:p>
    <w:p w:rsidR="005A0C73" w:rsidRPr="00BF4F1A" w:rsidRDefault="005A0C73" w:rsidP="005A0C73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района в лице отраслевых органов и структурных подразделений оказывается 85 услуг, в том числе 21 услуга оказывается в рамках исполнения полномочий Администрации Окуловского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5A0C73" w:rsidRPr="00BF4F1A" w:rsidRDefault="005A0C73" w:rsidP="005A0C73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В целях достижения показателя «доля граждан, использующих механизм получения государственных и муниципальных услуг в электронной форме, к 2018 году - не менее 70 процентов» Администрацией муниципального района проведена следующая работа:</w:t>
      </w: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во всех регламентах прописаны электронные адреса, по которым граждане могут обратиться за получением услуги в электронном виде;</w:t>
      </w: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произведено подключение Окуловского МФЦ к волоконно-оптической линии,  находящейся в здании Администрации муниципального района;</w:t>
      </w: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произведено подключение к локальной сети Администрации муниципального района комитета образования, комитета социальной защиты населения, комитета культуры и туризма;</w:t>
      </w:r>
    </w:p>
    <w:p w:rsidR="005A0C73" w:rsidRPr="00BF4F1A" w:rsidRDefault="008B3726" w:rsidP="005A0C7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работа в</w:t>
      </w:r>
      <w:r w:rsidR="005A0C73"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межведомственного электронного взаимодействия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оборудованы</w:t>
      </w:r>
      <w:r w:rsidR="005A0C73"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места сотрудников в соответствии с определенным списком, проведены работы по оснащению данных рабочих мест средствами защиты, получены ЭЦП для сотрудников, приобретено новое оборудование;</w:t>
      </w: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выполнены работы по модернизации ЛВС Администрации Окуловского муниципального района, подразделений, расположенных в иных зданиях, а также объединение Администрации Окуловского муниципального района и указанных подразделений в единую локальную сеть с централизованным управлением.</w:t>
      </w:r>
    </w:p>
    <w:p w:rsidR="008B3726" w:rsidRDefault="005A0C73" w:rsidP="005A0C73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Оказание муниципальных (государственных) услуг по принципу «одного окна» осуществляется также и через </w:t>
      </w:r>
      <w:r w:rsidRPr="00BF4F1A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через МФЦ оказывается </w:t>
      </w:r>
      <w:r w:rsidRPr="00BF4F1A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83</w:t>
      </w:r>
      <w:r w:rsidRPr="00BF4F1A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 xml:space="preserve"> услуги. На настоящий момент Администрацией муниципального района и поселениями переданы 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4F1A">
        <w:rPr>
          <w:rFonts w:ascii="Times New Roman" w:hAnsi="Times New Roman"/>
          <w:sz w:val="28"/>
          <w:szCs w:val="28"/>
        </w:rPr>
        <w:t>В целях увеличения количества муниципальных (государственных) услуг предоставляемых по принципу «одного окна» Администрацией муниципального района проведена следующая работа:</w:t>
      </w: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4F1A">
        <w:rPr>
          <w:rFonts w:ascii="Times New Roman" w:hAnsi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МФЦ;</w:t>
      </w: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4F1A">
        <w:rPr>
          <w:rFonts w:ascii="Times New Roman" w:hAnsi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5A0C73" w:rsidRPr="00BF4F1A" w:rsidRDefault="005A0C73" w:rsidP="00DC69F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ежемесячно отслеживается количество муниципальных (государственных) услуг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самоуправления (архивный отдел).</w:t>
      </w:r>
    </w:p>
    <w:p w:rsidR="005A0C73" w:rsidRPr="00BF4F1A" w:rsidRDefault="005A0C73" w:rsidP="005A0C73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проведенной работы отмечается положительная динамика в вопросе увеличения количества услуг, оказываемых через МФЦ. </w:t>
      </w:r>
    </w:p>
    <w:p w:rsidR="005A0C73" w:rsidRPr="007175EB" w:rsidRDefault="005A0C73" w:rsidP="005A0C7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 по получению государственных и муниципальных услуг по принципу «одного окна»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568"/>
        <w:gridCol w:w="1080"/>
        <w:gridCol w:w="1080"/>
        <w:gridCol w:w="1080"/>
        <w:gridCol w:w="979"/>
        <w:gridCol w:w="931"/>
        <w:gridCol w:w="1248"/>
      </w:tblGrid>
      <w:tr w:rsidR="005A0C73" w:rsidRPr="00226472" w:rsidTr="005A0C73">
        <w:trPr>
          <w:trHeight w:hRule="exact" w:val="8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78" w:lineRule="exact"/>
              <w:ind w:left="43"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exact"/>
              <w:ind w:left="144" w:right="1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Наименование </w:t>
            </w: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вида </w:t>
            </w: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муниципальной </w:t>
            </w: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за 2014</w:t>
            </w: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1 квартал 2015</w:t>
            </w: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0C73" w:rsidRPr="00226472" w:rsidTr="005A0C73">
        <w:trPr>
          <w:trHeight w:hRule="exact" w:val="614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C73" w:rsidRPr="00BF4F1A" w:rsidRDefault="005A0C73" w:rsidP="0028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C73" w:rsidRPr="00BF4F1A" w:rsidRDefault="005A0C73" w:rsidP="0028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5" w:lineRule="exact"/>
              <w:ind w:left="302" w:right="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оказанных </w:t>
            </w: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5" w:lineRule="exact"/>
              <w:ind w:left="374" w:right="3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Число оказанных </w:t>
            </w: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муниципальных услуг</w:t>
            </w:r>
          </w:p>
        </w:tc>
      </w:tr>
      <w:tr w:rsidR="005A0C73" w:rsidRPr="00226472" w:rsidTr="005A0C73">
        <w:trPr>
          <w:trHeight w:hRule="exact" w:val="418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C73" w:rsidRPr="00BF4F1A" w:rsidRDefault="005A0C73" w:rsidP="0028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C73" w:rsidRPr="00BF4F1A" w:rsidRDefault="005A0C73" w:rsidP="0028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ВСЕГО</w:t>
            </w:r>
          </w:p>
        </w:tc>
      </w:tr>
      <w:tr w:rsidR="005A0C73" w:rsidRPr="00226472" w:rsidTr="005A0C73">
        <w:trPr>
          <w:trHeight w:hRule="exact"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Социальная защита </w:t>
            </w:r>
            <w:r w:rsidRPr="00BF4F1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</w:t>
            </w:r>
          </w:p>
        </w:tc>
      </w:tr>
      <w:tr w:rsidR="005A0C73" w:rsidRPr="00226472" w:rsidTr="005A0C73">
        <w:trPr>
          <w:trHeight w:hRule="exact" w:val="36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A0C73" w:rsidRPr="00226472" w:rsidTr="005A0C73">
        <w:trPr>
          <w:trHeight w:hRule="exact" w:val="3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0C73" w:rsidRPr="00226472" w:rsidTr="005A0C73">
        <w:trPr>
          <w:trHeight w:hRule="exact" w:val="7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Архитектура, </w:t>
            </w:r>
            <w:r w:rsidRPr="00BF4F1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5A0C73" w:rsidRPr="00226472" w:rsidTr="005A0C73">
        <w:trPr>
          <w:trHeight w:hRule="exact" w:val="4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Земельные </w:t>
            </w:r>
            <w:r w:rsidRPr="00BF4F1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5A0C73" w:rsidRPr="00226472" w:rsidTr="005A0C73">
        <w:trPr>
          <w:trHeight w:hRule="exact" w:val="4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Экономика, </w:t>
            </w:r>
            <w:r w:rsidRPr="00BF4F1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C73" w:rsidRPr="00226472" w:rsidTr="005A0C73">
        <w:trPr>
          <w:trHeight w:hRule="exact" w:val="43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5A0C73" w:rsidRPr="00226472" w:rsidTr="005A0C73">
        <w:trPr>
          <w:trHeight w:hRule="exact" w:val="7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Учет и </w:t>
            </w:r>
            <w:r w:rsidRPr="00BF4F1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распределение </w:t>
            </w:r>
            <w:r w:rsidRPr="00BF4F1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жилой площади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0C73" w:rsidRPr="00226472" w:rsidTr="005A0C73">
        <w:trPr>
          <w:trHeight w:hRule="exact" w:val="72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Культура, туризм, </w:t>
            </w:r>
            <w:r w:rsidRPr="00BF4F1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молодежная </w:t>
            </w:r>
            <w:r w:rsidRPr="00BF4F1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C73" w:rsidRPr="00226472" w:rsidTr="005A0C73">
        <w:trPr>
          <w:trHeight w:hRule="exact" w:val="9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Иные услуги: выдача справок, адресное хозяйство</w:t>
            </w:r>
          </w:p>
          <w:p w:rsidR="005A0C73" w:rsidRPr="00BF4F1A" w:rsidRDefault="005A0C73" w:rsidP="002849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</w:p>
        </w:tc>
      </w:tr>
      <w:tr w:rsidR="005A0C73" w:rsidRPr="00226472" w:rsidTr="005A0C73">
        <w:trPr>
          <w:trHeight w:hRule="exact" w:val="5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</w:t>
            </w:r>
          </w:p>
        </w:tc>
      </w:tr>
      <w:tr w:rsidR="005A0C73" w:rsidRPr="00226472" w:rsidTr="005A0C73">
        <w:trPr>
          <w:trHeight w:hRule="exact" w:val="10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услуг, </w:t>
            </w:r>
            <w:r w:rsidRPr="00BF4F1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предоставленных </w:t>
            </w:r>
            <w:r w:rsidRPr="00BF4F1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через МФЦ (%)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F4F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82.6%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DC69FB" w:rsidRDefault="00DC69FB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9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90,8%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73" w:rsidRPr="00BF4F1A" w:rsidRDefault="005A0C73" w:rsidP="002849C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A0C73" w:rsidRPr="00BF4F1A" w:rsidRDefault="005A0C73" w:rsidP="005A0C73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20.02.2013 года №163 был утвержден состав общественного Совета Окуловского муниципального района, в количестве 7 человек, который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№25).</w:t>
      </w:r>
      <w:r w:rsidR="008B372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периоде состоялось два заседания Совета.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района совместно с Администрациями городских и сельских поселений проводится работа по </w:t>
      </w:r>
      <w:r w:rsidR="008B3726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территориального общественного самоуправления, института старост, старших по улицам. </w:t>
      </w:r>
      <w:r w:rsidR="005F13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</w:p>
    <w:p w:rsidR="005A0C73" w:rsidRPr="00BF4F1A" w:rsidRDefault="005A0C73" w:rsidP="005A0C7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информационной открытости на официальном сайте муниципального образования «Окуловский муниципальный район» публикуются проекты нормативных правовых актов. Решением Думы Окуловского муниципального района утвержден Порядок общественного обсуждения нормативных правовых актов Администрации и Думы Окуловского муниципального района на официальном сайте Окуловского муниципального района. Организовано интерактивное общение с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аселением в разделе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«Интернет приемная»,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«Блог первого заместителя Главы администрации муниципального района», 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граждане имеют возможность подать свои предложения, пожелания, задать интересующие их вопросы. </w:t>
      </w:r>
    </w:p>
    <w:p w:rsidR="005A0C73" w:rsidRDefault="005A0C73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Федерального закона от 6 октября 2003 года                № 131-ФЗ «Об общих принципах организации местного самоуправления в Российской Федерации» Администрацией муниципального района в текущем году была проведена следующая работа:</w:t>
      </w:r>
    </w:p>
    <w:p w:rsidR="005A0C73" w:rsidRPr="00BF4F1A" w:rsidRDefault="005A0C73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осуществлялись полномочия сельских поселений, переданные на уровень муниципального района федеральным законом</w:t>
      </w:r>
      <w:r w:rsidR="008B37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0C73" w:rsidRPr="00BF4F1A" w:rsidRDefault="005A0C73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района;</w:t>
      </w:r>
    </w:p>
    <w:p w:rsidR="005A0C73" w:rsidRPr="00BF4F1A" w:rsidRDefault="005A0C73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заключенным соглашением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муниципального района  в первом квартале 2015 года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осуществлялись все полномочия Администрации Окуловского городского поселения, являющегося административным центром района; </w:t>
      </w:r>
    </w:p>
    <w:p w:rsidR="005A0C73" w:rsidRPr="00BF4F1A" w:rsidRDefault="005A0C73" w:rsidP="005A0C73">
      <w:pPr>
        <w:tabs>
          <w:tab w:val="left" w:pos="1260"/>
          <w:tab w:val="left" w:pos="144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вступлением в силу изменений в Федеральный закон от 6 октября 2003 года № 131-ФЗ «Об общих принципах организации местного самоуправления в Российской Федерации»,  и принятие в соответствии с федеральным законом областного закона, определяющего новый порядок формирования представительного органа муниципального района, дополнительный перечень полномочий, </w:t>
      </w:r>
      <w:r w:rsidR="00CE4037"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Приняты, зарегистрированы и вступили в силу </w:t>
      </w:r>
      <w:r w:rsidR="00CE4037">
        <w:rPr>
          <w:rFonts w:ascii="Times New Roman" w:eastAsia="Times New Roman" w:hAnsi="Times New Roman"/>
          <w:sz w:val="28"/>
          <w:szCs w:val="28"/>
          <w:lang w:eastAsia="ru-RU"/>
        </w:rPr>
        <w:t>изменения в Уставы всех городских и сельских поселений муниципального района. П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роведена работа по подготовке необходимых изменений в Устав Окуловского муниципального района, </w:t>
      </w:r>
      <w:r w:rsidR="00CE4037">
        <w:rPr>
          <w:rFonts w:ascii="Times New Roman" w:eastAsia="Times New Roman" w:hAnsi="Times New Roman"/>
          <w:sz w:val="28"/>
          <w:szCs w:val="28"/>
          <w:lang w:eastAsia="ru-RU"/>
        </w:rPr>
        <w:t>назначены публичные слушания.</w:t>
      </w:r>
    </w:p>
    <w:p w:rsidR="00493984" w:rsidRPr="00BF4F1A" w:rsidRDefault="005A0C73" w:rsidP="0049398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98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E4037" w:rsidRPr="00493984">
        <w:rPr>
          <w:rFonts w:ascii="Times New Roman" w:eastAsia="Times New Roman" w:hAnsi="Times New Roman"/>
          <w:sz w:val="28"/>
          <w:szCs w:val="28"/>
          <w:lang w:eastAsia="ru-RU"/>
        </w:rPr>
        <w:t>первом квартале</w:t>
      </w:r>
      <w:r w:rsidRPr="0049398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E4037" w:rsidRPr="004939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939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проводилась работа по совершенствованию структуры органов местного самоуправления. </w:t>
      </w:r>
      <w:r w:rsidR="0019300A" w:rsidRPr="0049398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конкурса</w:t>
      </w:r>
      <w:r w:rsidR="00493984" w:rsidRPr="0049398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</w:t>
      </w:r>
      <w:r w:rsidR="0019300A" w:rsidRPr="004939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замещена</w:t>
      </w:r>
      <w:r w:rsidR="001930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9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службы - 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жилищно-коммунальному хо</w:t>
      </w:r>
      <w:r w:rsidR="00493984">
        <w:rPr>
          <w:rFonts w:ascii="Times New Roman" w:eastAsia="Times New Roman" w:hAnsi="Times New Roman"/>
          <w:sz w:val="28"/>
          <w:szCs w:val="28"/>
          <w:lang w:eastAsia="ru-RU"/>
        </w:rPr>
        <w:t>зяйству и дорожной деятельности.</w:t>
      </w: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984">
        <w:rPr>
          <w:rFonts w:ascii="Times New Roman" w:eastAsia="Times New Roman" w:hAnsi="Times New Roman"/>
          <w:sz w:val="28"/>
          <w:szCs w:val="28"/>
          <w:lang w:eastAsia="ru-RU"/>
        </w:rPr>
        <w:t>Также в рамках выполнения антикризисного плана и целях сокращения расходов на содержание органов управления и улучшения показателя управляемости проводится работа по оптимизации структуры Администрации муниципального района.</w:t>
      </w:r>
      <w:r w:rsidR="006F574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Осуществлялись мероприятия по подготовке к проведению аттестации 10 муниципальных служащих.</w:t>
      </w:r>
      <w:r w:rsidR="00B35350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Положение об аттестации в части обязательного включения в состав аттестационной комиссии независимых экспертов. </w:t>
      </w:r>
    </w:p>
    <w:p w:rsidR="005A0C73" w:rsidRPr="00BF4F1A" w:rsidRDefault="0019300A" w:rsidP="005A0C7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 квартале 2015</w:t>
      </w:r>
      <w:r w:rsidR="005A0C73"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Федеральным законом от 05.04.2013 № 44-ФЗ «</w:t>
      </w:r>
      <w:r w:rsidR="005A0C73" w:rsidRPr="00BF4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A0C73" w:rsidRPr="00BF4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0C73" w:rsidRPr="00BF4F1A">
        <w:rPr>
          <w:rFonts w:ascii="Times New Roman" w:eastAsia="Times New Roman" w:hAnsi="Times New Roman"/>
          <w:sz w:val="28"/>
          <w:szCs w:val="28"/>
          <w:lang w:eastAsia="ru-RU"/>
        </w:rPr>
        <w:t>была подготовл</w:t>
      </w:r>
      <w:r w:rsidR="00651AC0">
        <w:rPr>
          <w:rFonts w:ascii="Times New Roman" w:eastAsia="Times New Roman" w:hAnsi="Times New Roman"/>
          <w:sz w:val="28"/>
          <w:szCs w:val="28"/>
          <w:lang w:eastAsia="ru-RU"/>
        </w:rPr>
        <w:t xml:space="preserve">ена документация и проведены </w:t>
      </w:r>
      <w:r w:rsidR="00D1225F">
        <w:rPr>
          <w:rFonts w:ascii="Times New Roman" w:eastAsia="Times New Roman" w:hAnsi="Times New Roman"/>
          <w:sz w:val="28"/>
          <w:szCs w:val="28"/>
          <w:lang w:eastAsia="ru-RU"/>
        </w:rPr>
        <w:t>9 аукционов</w:t>
      </w:r>
      <w:r w:rsidR="005A0C73" w:rsidRPr="00BF4F1A">
        <w:rPr>
          <w:rFonts w:ascii="Times New Roman" w:eastAsia="Times New Roman" w:hAnsi="Times New Roman"/>
          <w:sz w:val="28"/>
          <w:szCs w:val="28"/>
          <w:lang w:eastAsia="ru-RU"/>
        </w:rPr>
        <w:t>, в том числе электронных</w:t>
      </w:r>
      <w:r w:rsidR="00651AC0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утвержденным графиком</w:t>
      </w:r>
      <w:r w:rsidR="005A0C73"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.  Также были организованы и проведены </w:t>
      </w:r>
      <w:r w:rsidR="00D12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C73" w:rsidRPr="00BF4F1A">
        <w:rPr>
          <w:rFonts w:ascii="Times New Roman" w:eastAsia="Times New Roman" w:hAnsi="Times New Roman"/>
          <w:sz w:val="28"/>
          <w:szCs w:val="28"/>
          <w:lang w:eastAsia="ru-RU"/>
        </w:rPr>
        <w:t>аукционы  для поселений в соответствии с заключенными договорами.</w:t>
      </w:r>
      <w:r w:rsidR="00B353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Продолжалась работа по обучению специалистов, в отчетном периоде прошел обучение 1 специалист.</w:t>
      </w:r>
    </w:p>
    <w:p w:rsidR="005A0C73" w:rsidRPr="00BF4F1A" w:rsidRDefault="005A0C73" w:rsidP="005A0C7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1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наградной деятельности </w:t>
      </w:r>
      <w:r w:rsidR="004939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225F">
        <w:rPr>
          <w:rFonts w:ascii="Times New Roman" w:eastAsia="Times New Roman" w:hAnsi="Times New Roman"/>
          <w:sz w:val="28"/>
          <w:szCs w:val="28"/>
          <w:lang w:eastAsia="ru-RU"/>
        </w:rPr>
        <w:t>оздана комиссия по наградам.</w:t>
      </w:r>
    </w:p>
    <w:p w:rsidR="005A0C73" w:rsidRPr="006F574E" w:rsidRDefault="00493984" w:rsidP="00B353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 квартала 2015</w:t>
      </w:r>
      <w:r w:rsidR="005A0C73" w:rsidRPr="00BF4F1A">
        <w:rPr>
          <w:rFonts w:ascii="Times New Roman" w:hAnsi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F133B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5F133B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дено</w:t>
      </w:r>
      <w:r w:rsidR="005F133B">
        <w:rPr>
          <w:rFonts w:ascii="Times New Roman" w:hAnsi="Times New Roman"/>
          <w:sz w:val="28"/>
          <w:szCs w:val="28"/>
        </w:rPr>
        <w:t xml:space="preserve"> заседание комиссии, на котором</w:t>
      </w:r>
      <w:r w:rsidR="005A0C73" w:rsidRPr="00BF4F1A">
        <w:rPr>
          <w:rFonts w:ascii="Times New Roman" w:hAnsi="Times New Roman"/>
          <w:sz w:val="28"/>
          <w:szCs w:val="28"/>
        </w:rPr>
        <w:t xml:space="preserve"> рассматривались вопросы в соответствии с утвержденным планом. </w:t>
      </w:r>
      <w:r w:rsidR="006F574E">
        <w:rPr>
          <w:rFonts w:ascii="Times New Roman" w:hAnsi="Times New Roman"/>
          <w:sz w:val="28"/>
          <w:szCs w:val="28"/>
        </w:rPr>
        <w:t xml:space="preserve">Проводилась работа по проверке сведений о </w:t>
      </w:r>
      <w:r w:rsidR="006F574E" w:rsidRPr="00534B89">
        <w:rPr>
          <w:b/>
          <w:sz w:val="24"/>
          <w:szCs w:val="24"/>
        </w:rPr>
        <w:t xml:space="preserve"> </w:t>
      </w:r>
      <w:r w:rsidR="006F574E" w:rsidRPr="006F574E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 w:rsidR="006F574E">
        <w:rPr>
          <w:rFonts w:ascii="Times New Roman" w:hAnsi="Times New Roman" w:cs="Times New Roman"/>
          <w:sz w:val="28"/>
          <w:szCs w:val="28"/>
        </w:rPr>
        <w:t xml:space="preserve"> </w:t>
      </w:r>
      <w:r w:rsidR="006F574E" w:rsidRPr="006F574E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6F574E">
        <w:rPr>
          <w:rFonts w:ascii="Times New Roman" w:hAnsi="Times New Roman" w:cs="Times New Roman"/>
          <w:sz w:val="28"/>
          <w:szCs w:val="28"/>
        </w:rPr>
        <w:t>, предоставляемых муниципальными служащими и руководителями муниципальных учреждений. Постановлением Администрации Окуловского муниципального района от 26.02.2015 № 306</w:t>
      </w:r>
      <w:r w:rsidR="006F574E" w:rsidRPr="006F574E">
        <w:rPr>
          <w:rFonts w:ascii="Times New Roman" w:hAnsi="Times New Roman" w:cs="Times New Roman"/>
          <w:sz w:val="28"/>
          <w:szCs w:val="28"/>
        </w:rPr>
        <w:t xml:space="preserve"> </w:t>
      </w:r>
      <w:r w:rsidR="006F574E">
        <w:rPr>
          <w:rFonts w:ascii="Times New Roman" w:hAnsi="Times New Roman" w:cs="Times New Roman"/>
          <w:sz w:val="28"/>
          <w:szCs w:val="28"/>
        </w:rPr>
        <w:t xml:space="preserve">утверждено Положение о дисциплинарных взысканиях за коррупционные правонарушения и порядке их применения к муниципальным служащим Администрации </w:t>
      </w:r>
      <w:r w:rsidR="00B35350">
        <w:rPr>
          <w:rFonts w:ascii="Times New Roman" w:hAnsi="Times New Roman" w:cs="Times New Roman"/>
          <w:sz w:val="28"/>
          <w:szCs w:val="28"/>
        </w:rPr>
        <w:t>Окуловского муниципального района.</w:t>
      </w:r>
    </w:p>
    <w:p w:rsidR="00B202B9" w:rsidRDefault="00B202B9"/>
    <w:sectPr w:rsidR="00B202B9" w:rsidSect="008B3726">
      <w:pgSz w:w="11907" w:h="16840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4E7A"/>
    <w:multiLevelType w:val="hybridMultilevel"/>
    <w:tmpl w:val="AF1AFB9E"/>
    <w:lvl w:ilvl="0" w:tplc="A1B2D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A0C73"/>
    <w:rsid w:val="0019300A"/>
    <w:rsid w:val="00286D9C"/>
    <w:rsid w:val="00493984"/>
    <w:rsid w:val="005A0C73"/>
    <w:rsid w:val="005D3F3C"/>
    <w:rsid w:val="005F133B"/>
    <w:rsid w:val="00651AC0"/>
    <w:rsid w:val="006F574E"/>
    <w:rsid w:val="008B3726"/>
    <w:rsid w:val="00B202B9"/>
    <w:rsid w:val="00B35350"/>
    <w:rsid w:val="00BF6E15"/>
    <w:rsid w:val="00CE4037"/>
    <w:rsid w:val="00D1225F"/>
    <w:rsid w:val="00DC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73"/>
    <w:pPr>
      <w:ind w:left="720"/>
      <w:contextualSpacing/>
    </w:pPr>
  </w:style>
  <w:style w:type="paragraph" w:customStyle="1" w:styleId="ConsPlusNonformat">
    <w:name w:val="ConsPlusNonformat"/>
    <w:rsid w:val="006F5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ZaycevaSV</dc:creator>
  <cp:lastModifiedBy>ZaycevaSV</cp:lastModifiedBy>
  <cp:revision>2</cp:revision>
  <dcterms:created xsi:type="dcterms:W3CDTF">2015-04-29T05:04:00Z</dcterms:created>
  <dcterms:modified xsi:type="dcterms:W3CDTF">2015-04-29T05:04:00Z</dcterms:modified>
</cp:coreProperties>
</file>